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AA50B" w14:textId="6B57C443" w:rsidR="00A2043F" w:rsidRDefault="00A421C9" w:rsidP="00C31302">
      <w:pPr>
        <w:pStyle w:val="AuftraggeberSeite1"/>
      </w:pPr>
      <w:r w:rsidRPr="00950F4A">
        <w:rPr>
          <w:noProof/>
        </w:rPr>
        <mc:AlternateContent>
          <mc:Choice Requires="wps">
            <w:drawing>
              <wp:anchor distT="0" distB="0" distL="114300" distR="114300" simplePos="0" relativeHeight="251658240" behindDoc="0" locked="0" layoutInCell="1" allowOverlap="1" wp14:anchorId="259951A7" wp14:editId="03BF238B">
                <wp:simplePos x="0" y="0"/>
                <wp:positionH relativeFrom="column">
                  <wp:posOffset>-4801</wp:posOffset>
                </wp:positionH>
                <wp:positionV relativeFrom="paragraph">
                  <wp:posOffset>-258673</wp:posOffset>
                </wp:positionV>
                <wp:extent cx="5400000" cy="658368"/>
                <wp:effectExtent l="0" t="0" r="0" b="0"/>
                <wp:wrapNone/>
                <wp:docPr id="430085944" name="Textfeld 1"/>
                <wp:cNvGraphicFramePr/>
                <a:graphic xmlns:a="http://schemas.openxmlformats.org/drawingml/2006/main">
                  <a:graphicData uri="http://schemas.microsoft.com/office/word/2010/wordprocessingShape">
                    <wps:wsp>
                      <wps:cNvSpPr txBox="1"/>
                      <wps:spPr>
                        <a:xfrm>
                          <a:off x="0" y="0"/>
                          <a:ext cx="5400000" cy="658368"/>
                        </a:xfrm>
                        <a:prstGeom prst="rect">
                          <a:avLst/>
                        </a:prstGeom>
                        <a:noFill/>
                        <a:ln w="6350">
                          <a:noFill/>
                        </a:ln>
                      </wps:spPr>
                      <wps:txbx>
                        <w:txbxContent>
                          <w:p w14:paraId="28A9C28C" w14:textId="545C00D2" w:rsidR="00A421C9" w:rsidRPr="00A421C9" w:rsidRDefault="0075743B" w:rsidP="0075743B">
                            <w:pPr>
                              <w:pStyle w:val="ThemadesGutachtens"/>
                            </w:pPr>
                            <w:r>
                              <w:t>Leistungsbeschreibung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9951A7" id="_x0000_t202" coordsize="21600,21600" o:spt="202" path="m,l,21600r21600,l21600,xe">
                <v:stroke joinstyle="miter"/>
                <v:path gradientshapeok="t" o:connecttype="rect"/>
              </v:shapetype>
              <v:shape id="Textfeld 1" o:spid="_x0000_s1026" type="#_x0000_t202" style="position:absolute;left:0;text-align:left;margin-left:-.4pt;margin-top:-20.35pt;width:425.2pt;height:5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" filled="f" stroked="f" strokeweight=".5pt">
                <v:textbox>
                  <w:txbxContent>
                    <w:p w14:paraId="28A9C28C" w14:textId="545C00D2" w:rsidR="00A421C9" w:rsidRPr="00A421C9" w:rsidRDefault="0075743B" w:rsidP="0075743B">
                      <w:pPr>
                        <w:pStyle w:val="ThemadesGutachtens"/>
                      </w:pPr>
                      <w:r>
                        <w:t>Leistungsbeschreibung</w:t>
                      </w:r>
                    </w:p>
                  </w:txbxContent>
                </v:textbox>
              </v:shape>
            </w:pict>
          </mc:Fallback>
        </mc:AlternateContent>
      </w:r>
    </w:p>
    <w:p w14:paraId="2F2A569D" w14:textId="77777777" w:rsidR="00A2043F" w:rsidRDefault="00A2043F" w:rsidP="00950F4A">
      <w:pPr>
        <w:pStyle w:val="BrieftextohneAbstand"/>
      </w:pPr>
    </w:p>
    <w:p w14:paraId="3B3A1443" w14:textId="77777777" w:rsidR="00983EA2" w:rsidRPr="00CE1CEF" w:rsidRDefault="00983EA2" w:rsidP="00990FFF">
      <w:pPr>
        <w:pStyle w:val="BrieftextohneAbstand"/>
      </w:pPr>
    </w:p>
    <w:p w14:paraId="5DD79577" w14:textId="74313E96" w:rsidR="00D3231E" w:rsidRDefault="00A84D9B" w:rsidP="00983EA2">
      <w:pPr>
        <w:pStyle w:val="AutorenSeite1"/>
        <w:rPr>
          <w:sz w:val="24"/>
          <w:szCs w:val="24"/>
        </w:rPr>
      </w:pPr>
      <w:r w:rsidRPr="00A84D9B">
        <w:rPr>
          <w:sz w:val="24"/>
          <w:szCs w:val="24"/>
        </w:rPr>
        <w:t xml:space="preserve">Europaweite </w:t>
      </w:r>
      <w:r w:rsidR="00CD53C0" w:rsidRPr="00A84D9B">
        <w:rPr>
          <w:sz w:val="24"/>
          <w:szCs w:val="24"/>
        </w:rPr>
        <w:t xml:space="preserve">Ausschreibung </w:t>
      </w:r>
    </w:p>
    <w:p w14:paraId="1220A3CB" w14:textId="77777777" w:rsidR="00D3231E" w:rsidRDefault="00D3231E" w:rsidP="00D3231E">
      <w:pPr>
        <w:pStyle w:val="AutorenSeite1"/>
        <w:rPr>
          <w:sz w:val="24"/>
          <w:szCs w:val="24"/>
        </w:rPr>
      </w:pPr>
      <w:r w:rsidRPr="00A84D9B">
        <w:rPr>
          <w:sz w:val="24"/>
          <w:szCs w:val="24"/>
        </w:rPr>
        <w:t>der</w:t>
      </w:r>
      <w:r>
        <w:rPr>
          <w:sz w:val="24"/>
          <w:szCs w:val="24"/>
        </w:rPr>
        <w:t xml:space="preserve"> kommunalen Energieverwertung Schwaben </w:t>
      </w:r>
      <w:proofErr w:type="spellStart"/>
      <w:r>
        <w:rPr>
          <w:sz w:val="24"/>
          <w:szCs w:val="24"/>
        </w:rPr>
        <w:t>gKU</w:t>
      </w:r>
      <w:proofErr w:type="spellEnd"/>
      <w:r>
        <w:rPr>
          <w:sz w:val="24"/>
          <w:szCs w:val="24"/>
        </w:rPr>
        <w:t xml:space="preserve"> </w:t>
      </w:r>
    </w:p>
    <w:p w14:paraId="09384CDC" w14:textId="77777777" w:rsidR="00D3231E" w:rsidRDefault="00D3231E" w:rsidP="00D3231E">
      <w:pPr>
        <w:pStyle w:val="AutorenSeite1"/>
        <w:rPr>
          <w:sz w:val="24"/>
          <w:szCs w:val="24"/>
        </w:rPr>
      </w:pPr>
      <w:r>
        <w:rPr>
          <w:sz w:val="24"/>
          <w:szCs w:val="24"/>
        </w:rPr>
        <w:t>von</w:t>
      </w:r>
    </w:p>
    <w:p w14:paraId="4FE94A8B" w14:textId="77777777" w:rsidR="00D3231E" w:rsidRPr="00A84D9B" w:rsidRDefault="00D3231E" w:rsidP="00D3231E">
      <w:pPr>
        <w:pStyle w:val="AutorenSeite1"/>
        <w:rPr>
          <w:sz w:val="24"/>
          <w:szCs w:val="24"/>
        </w:rPr>
      </w:pPr>
      <w:r>
        <w:rPr>
          <w:sz w:val="24"/>
          <w:szCs w:val="24"/>
        </w:rPr>
        <w:t>einem Neubau einer Klärschlamm-UPCYCLING Anlage mit Verwaltungsgebäude in Buchloe</w:t>
      </w:r>
    </w:p>
    <w:p w14:paraId="43DDA04C" w14:textId="11BE1661" w:rsidR="00D3231E" w:rsidRDefault="00D3231E" w:rsidP="00D3231E">
      <w:pPr>
        <w:pStyle w:val="AutorenSeite1"/>
        <w:rPr>
          <w:sz w:val="24"/>
          <w:szCs w:val="24"/>
        </w:rPr>
      </w:pPr>
      <w:r w:rsidRPr="00A84D9B">
        <w:rPr>
          <w:sz w:val="24"/>
          <w:szCs w:val="24"/>
        </w:rPr>
        <w:t xml:space="preserve">Maßnahmen-/Identnummer: </w:t>
      </w:r>
      <w:r>
        <w:rPr>
          <w:sz w:val="24"/>
          <w:szCs w:val="24"/>
        </w:rPr>
        <w:t>04904-24</w:t>
      </w:r>
      <w:r w:rsidR="00410341">
        <w:rPr>
          <w:sz w:val="24"/>
          <w:szCs w:val="24"/>
        </w:rPr>
        <w:t>-NEU</w:t>
      </w:r>
    </w:p>
    <w:p w14:paraId="1B01FF9D" w14:textId="77777777" w:rsidR="00D3231E" w:rsidRDefault="00D3231E" w:rsidP="00D3231E">
      <w:pPr>
        <w:pStyle w:val="AutorenSeite1"/>
        <w:rPr>
          <w:sz w:val="24"/>
          <w:szCs w:val="24"/>
        </w:rPr>
      </w:pPr>
    </w:p>
    <w:p w14:paraId="496B9D39" w14:textId="1221321C" w:rsidR="00D3231E" w:rsidRPr="00A84D9B" w:rsidRDefault="00D3231E" w:rsidP="00D3231E">
      <w:pPr>
        <w:pStyle w:val="AutorenSeite1"/>
        <w:rPr>
          <w:sz w:val="24"/>
          <w:szCs w:val="24"/>
        </w:rPr>
      </w:pPr>
      <w:r>
        <w:rPr>
          <w:sz w:val="24"/>
          <w:szCs w:val="24"/>
        </w:rPr>
        <w:t xml:space="preserve">Leistung: </w:t>
      </w:r>
      <w:r w:rsidR="009A11FD" w:rsidRPr="009A11FD">
        <w:rPr>
          <w:sz w:val="24"/>
          <w:szCs w:val="24"/>
        </w:rPr>
        <w:t xml:space="preserve">Errichtung einer Klärschlammtrocknungs- und </w:t>
      </w:r>
      <w:proofErr w:type="spellStart"/>
      <w:r w:rsidR="009A11FD" w:rsidRPr="009A11FD">
        <w:rPr>
          <w:sz w:val="24"/>
          <w:szCs w:val="24"/>
        </w:rPr>
        <w:t>Karbonisierungs</w:t>
      </w:r>
      <w:proofErr w:type="spellEnd"/>
      <w:r w:rsidR="009A11FD" w:rsidRPr="009A11FD">
        <w:rPr>
          <w:sz w:val="24"/>
          <w:szCs w:val="24"/>
        </w:rPr>
        <w:t xml:space="preserve"> (KTK)-Anlage</w:t>
      </w:r>
    </w:p>
    <w:p w14:paraId="5CED80CF" w14:textId="77777777" w:rsidR="00B33841" w:rsidRPr="00CF6C88" w:rsidRDefault="00B33841" w:rsidP="00CF6C88">
      <w:pPr>
        <w:pStyle w:val="BrieftextohneAbstand"/>
      </w:pPr>
    </w:p>
    <w:p w14:paraId="1E73608A" w14:textId="418CE6FD" w:rsidR="00B33841" w:rsidRPr="000B6988" w:rsidRDefault="00B33841" w:rsidP="00983EA2">
      <w:pPr>
        <w:pStyle w:val="AutorenSeite1"/>
      </w:pPr>
    </w:p>
    <w:p w14:paraId="1FE22ADA" w14:textId="77777777" w:rsidR="00B33841" w:rsidRPr="00CF6C88" w:rsidRDefault="00B33841" w:rsidP="00CF6C88">
      <w:pPr>
        <w:pStyle w:val="BrieftextohneAbstand"/>
      </w:pPr>
    </w:p>
    <w:p w14:paraId="5814CB3F" w14:textId="77777777" w:rsidR="00796861" w:rsidRDefault="00D3231E" w:rsidP="00796861">
      <w:r>
        <w:br w:type="page"/>
      </w:r>
    </w:p>
    <w:p w14:paraId="6C2D6483" w14:textId="296D9946" w:rsidR="00905BC1" w:rsidRDefault="00905BC1" w:rsidP="00695952">
      <w:pPr>
        <w:pStyle w:val="berschrift2"/>
        <w:rPr>
          <w:lang w:bidi="de-DE"/>
        </w:rPr>
      </w:pPr>
      <w:r>
        <w:rPr>
          <w:lang w:bidi="de-DE"/>
        </w:rPr>
        <w:lastRenderedPageBreak/>
        <w:t>Einführung und Bemessungswerte</w:t>
      </w:r>
    </w:p>
    <w:p w14:paraId="2475E7A2" w14:textId="135FAD11" w:rsidR="00905BC1" w:rsidRDefault="00905BC1" w:rsidP="00905BC1">
      <w:pPr>
        <w:pStyle w:val="Brieftext"/>
        <w:rPr>
          <w:lang w:bidi="de-DE"/>
        </w:rPr>
      </w:pPr>
      <w:r>
        <w:rPr>
          <w:lang w:bidi="de-DE"/>
        </w:rPr>
        <w:t xml:space="preserve">Die Kommunale Energieverwertung Schwaben </w:t>
      </w:r>
      <w:proofErr w:type="spellStart"/>
      <w:r>
        <w:rPr>
          <w:lang w:bidi="de-DE"/>
        </w:rPr>
        <w:t>g</w:t>
      </w:r>
      <w:r w:rsidR="00410341">
        <w:rPr>
          <w:lang w:bidi="de-DE"/>
        </w:rPr>
        <w:t>K</w:t>
      </w:r>
      <w:r>
        <w:rPr>
          <w:lang w:bidi="de-DE"/>
        </w:rPr>
        <w:t>U</w:t>
      </w:r>
      <w:proofErr w:type="spellEnd"/>
      <w:r>
        <w:rPr>
          <w:lang w:bidi="de-DE"/>
        </w:rPr>
        <w:t xml:space="preserve"> plant in Buchloe den Bau einer Klärschlammtrocknungs- und –</w:t>
      </w:r>
      <w:proofErr w:type="spellStart"/>
      <w:r>
        <w:rPr>
          <w:lang w:bidi="de-DE"/>
        </w:rPr>
        <w:t>karbonisierungsanlage</w:t>
      </w:r>
      <w:proofErr w:type="spellEnd"/>
      <w:r>
        <w:rPr>
          <w:lang w:bidi="de-DE"/>
        </w:rPr>
        <w:t xml:space="preserve"> (KTK-Anlage) zur Verwertung des Klärschlammes aus ca. zwanzig Kläranlagen. Die Anlage </w:t>
      </w:r>
      <w:r w:rsidR="008846D3" w:rsidRPr="00FD2635">
        <w:rPr>
          <w:lang w:bidi="de-DE"/>
        </w:rPr>
        <w:t>kann ein- oder</w:t>
      </w:r>
      <w:r w:rsidR="008846D3" w:rsidRPr="00FD2635">
        <w:rPr>
          <w:strike/>
          <w:lang w:bidi="de-DE"/>
        </w:rPr>
        <w:t xml:space="preserve"> </w:t>
      </w:r>
      <w:proofErr w:type="spellStart"/>
      <w:r>
        <w:rPr>
          <w:lang w:bidi="de-DE"/>
        </w:rPr>
        <w:t>zweistraßig</w:t>
      </w:r>
      <w:proofErr w:type="spellEnd"/>
      <w:r>
        <w:rPr>
          <w:lang w:bidi="de-DE"/>
        </w:rPr>
        <w:t xml:space="preserve"> neu </w:t>
      </w:r>
      <w:r w:rsidR="009C499B">
        <w:rPr>
          <w:lang w:bidi="de-DE"/>
        </w:rPr>
        <w:t>ausgeführt werden</w:t>
      </w:r>
      <w:r>
        <w:rPr>
          <w:lang w:bidi="de-DE"/>
        </w:rPr>
        <w:t xml:space="preserve"> und </w:t>
      </w:r>
      <w:r w:rsidR="00F8547F">
        <w:rPr>
          <w:lang w:bidi="de-DE"/>
        </w:rPr>
        <w:t xml:space="preserve">wird </w:t>
      </w:r>
      <w:r>
        <w:rPr>
          <w:lang w:bidi="de-DE"/>
        </w:rPr>
        <w:t xml:space="preserve">in einer ebenfalls neuen Betriebshalle aufgestellt. </w:t>
      </w:r>
    </w:p>
    <w:p w14:paraId="7C67FAAA" w14:textId="1016B60B" w:rsidR="00905BC1" w:rsidRDefault="00905BC1" w:rsidP="00905BC1">
      <w:pPr>
        <w:pStyle w:val="Brieftext"/>
        <w:rPr>
          <w:lang w:bidi="de-DE"/>
        </w:rPr>
      </w:pPr>
      <w:r>
        <w:rPr>
          <w:lang w:bidi="de-DE"/>
        </w:rPr>
        <w:t xml:space="preserve">Die gesamte Verwertungsanlage ist auf einen vollautomatischen 24-Stunden- Betrieb an sieben Tagen pro Woche auszulegen. Die Verfügbarkeit jeder einzelnen Straße, ohne Revisionsarbeiten, muss mindestens 91 % betragen und somit eine jährliche Betriebszeit von 8000 h/a erreichen. In der Regel laufen beide Straßen in Volllast- oder Teillastbetrieb parallel. </w:t>
      </w:r>
      <w:r w:rsidR="00F8547F">
        <w:rPr>
          <w:lang w:bidi="de-DE"/>
        </w:rPr>
        <w:t xml:space="preserve">Auch eine </w:t>
      </w:r>
      <w:proofErr w:type="spellStart"/>
      <w:r w:rsidR="00F8547F">
        <w:rPr>
          <w:lang w:bidi="de-DE"/>
        </w:rPr>
        <w:t>einstraßige</w:t>
      </w:r>
      <w:proofErr w:type="spellEnd"/>
      <w:r w:rsidR="00F8547F">
        <w:rPr>
          <w:lang w:bidi="de-DE"/>
        </w:rPr>
        <w:t xml:space="preserve"> Trocknungsanlage im Vollastbetrieb kann angeboten werden. </w:t>
      </w:r>
    </w:p>
    <w:p w14:paraId="2340462C" w14:textId="77777777" w:rsidR="00905BC1" w:rsidRDefault="00905BC1" w:rsidP="00905BC1">
      <w:pPr>
        <w:pStyle w:val="Brieftext"/>
        <w:rPr>
          <w:lang w:bidi="de-DE"/>
        </w:rPr>
      </w:pPr>
      <w:r>
        <w:rPr>
          <w:lang w:bidi="de-DE"/>
        </w:rPr>
        <w:t xml:space="preserve">Die Wärmeversorgung des Klärschlammtrockners erfolgt mit Hilfe von Heizwasser mit einer Temperatur von 90 – 95 °C, das bauseits zur Verfügung gestellt wird. Ca. 50% der für die Trocknung erforderlichen Wärme soll durch die Abwärme der </w:t>
      </w:r>
      <w:proofErr w:type="spellStart"/>
      <w:r>
        <w:rPr>
          <w:lang w:bidi="de-DE"/>
        </w:rPr>
        <w:t>Karbonisierungsanlage</w:t>
      </w:r>
      <w:proofErr w:type="spellEnd"/>
      <w:r>
        <w:rPr>
          <w:lang w:bidi="de-DE"/>
        </w:rPr>
        <w:t xml:space="preserve"> geliefert werden. Die bauseitige Wärmeversorgung ist so ausgelegt, dass die zur Inbetriebnahme und Wieder-Inbetriebnahme nach Wartungsarbeiten erforderliche Wärmeenergie vollständig von der bauseitigen Wärmeversorgung abgedeckt wird.  </w:t>
      </w:r>
    </w:p>
    <w:p w14:paraId="2A450B95" w14:textId="77777777" w:rsidR="00905BC1" w:rsidRDefault="00905BC1" w:rsidP="00905BC1">
      <w:pPr>
        <w:pStyle w:val="Brieftext"/>
        <w:rPr>
          <w:lang w:bidi="de-DE"/>
        </w:rPr>
      </w:pPr>
      <w:r>
        <w:rPr>
          <w:lang w:bidi="de-DE"/>
        </w:rPr>
        <w:t>Mit der geplanten KTK-Anlage kann sowohl anaerob als auch aerob stabilisierter, entwässerter Klärschlamm zukünftig aus ca. zwanzig umliegenden Kläranlagen in näherer Umgebung wirtschaftlich und umweltbewusst getrocknet und karbonisiert werden.</w:t>
      </w:r>
    </w:p>
    <w:p w14:paraId="0C5E0A64" w14:textId="77777777" w:rsidR="00905BC1" w:rsidRDefault="00905BC1" w:rsidP="00905BC1">
      <w:pPr>
        <w:pStyle w:val="Brieftext"/>
        <w:rPr>
          <w:lang w:bidi="de-DE"/>
        </w:rPr>
      </w:pPr>
      <w:r>
        <w:rPr>
          <w:lang w:bidi="de-DE"/>
        </w:rPr>
        <w:t>Die Anlage wird in dem neu errichteten Gebäude aufgestellt, siehe auch Anlage 2_Aufstellplan.</w:t>
      </w:r>
    </w:p>
    <w:p w14:paraId="2C0CBF3F" w14:textId="77777777" w:rsidR="00905BC1" w:rsidRDefault="00905BC1" w:rsidP="00905BC1">
      <w:pPr>
        <w:pStyle w:val="Brieftext"/>
        <w:rPr>
          <w:lang w:bidi="de-DE"/>
        </w:rPr>
      </w:pPr>
      <w:r>
        <w:rPr>
          <w:lang w:bidi="de-DE"/>
        </w:rPr>
        <w:t>Die geplante KTK-Anlage ist für die folgenden Klärschlammmengen und -qualitäten ausgelegt:</w:t>
      </w:r>
    </w:p>
    <w:p w14:paraId="6853B3ED" w14:textId="77777777" w:rsidR="00230ECC" w:rsidRPr="00230ECC" w:rsidRDefault="00230ECC" w:rsidP="00230ECC">
      <w:pPr>
        <w:pStyle w:val="Aufzhlungszeichen"/>
        <w:tabs>
          <w:tab w:val="clear" w:pos="567"/>
          <w:tab w:val="left" w:pos="2410"/>
        </w:tabs>
        <w:spacing w:after="0"/>
        <w:ind w:left="284" w:hanging="284"/>
        <w:rPr>
          <w:lang w:bidi="de-DE"/>
        </w:rPr>
      </w:pPr>
      <w:r w:rsidRPr="00230ECC">
        <w:rPr>
          <w:lang w:bidi="de-DE"/>
        </w:rPr>
        <w:t>Jahresdurchsatz:</w:t>
      </w:r>
      <w:r w:rsidRPr="00230ECC">
        <w:rPr>
          <w:lang w:bidi="de-DE"/>
        </w:rPr>
        <w:tab/>
        <w:t>12.000 t/a entwässerter Klärschlamm mit 25% TR bzw.</w:t>
      </w:r>
    </w:p>
    <w:p w14:paraId="6E2A7D96" w14:textId="7009C6CA" w:rsidR="00230ECC" w:rsidRDefault="00230ECC" w:rsidP="00230ECC">
      <w:pPr>
        <w:tabs>
          <w:tab w:val="num" w:pos="567"/>
          <w:tab w:val="left" w:pos="2410"/>
        </w:tabs>
        <w:spacing w:after="240" w:line="320" w:lineRule="atLeast"/>
        <w:ind w:left="567" w:hanging="567"/>
        <w:contextualSpacing/>
        <w:jc w:val="both"/>
        <w:rPr>
          <w:rFonts w:ascii="Corbel" w:eastAsia="Calibri" w:hAnsi="Corbel" w:cs="Corbel"/>
          <w:sz w:val="22"/>
          <w:szCs w:val="22"/>
          <w:lang w:bidi="de-DE"/>
        </w:rPr>
      </w:pPr>
      <w:r w:rsidRPr="00230ECC">
        <w:rPr>
          <w:rFonts w:ascii="Corbel" w:eastAsia="Calibri" w:hAnsi="Corbel" w:cs="Corbel"/>
          <w:sz w:val="22"/>
          <w:szCs w:val="22"/>
          <w:lang w:bidi="de-DE"/>
        </w:rPr>
        <w:tab/>
      </w:r>
      <w:r w:rsidRPr="00230ECC">
        <w:rPr>
          <w:rFonts w:ascii="Corbel" w:eastAsia="Calibri" w:hAnsi="Corbel" w:cs="Corbel"/>
          <w:sz w:val="22"/>
          <w:szCs w:val="22"/>
          <w:lang w:bidi="de-DE"/>
        </w:rPr>
        <w:tab/>
        <w:t>375 kg/h TR; 417 kg/h getrockneter Klärschlamm bei 90% TR</w:t>
      </w:r>
    </w:p>
    <w:p w14:paraId="3C2C0078" w14:textId="6C9D77CC" w:rsidR="00230ECC" w:rsidRPr="00230ECC" w:rsidRDefault="00230ECC" w:rsidP="00230ECC">
      <w:pPr>
        <w:pStyle w:val="Aufzhlungszeichen"/>
        <w:tabs>
          <w:tab w:val="clear" w:pos="567"/>
          <w:tab w:val="left" w:pos="2410"/>
        </w:tabs>
        <w:spacing w:after="0"/>
        <w:ind w:left="284" w:hanging="284"/>
        <w:rPr>
          <w:lang w:bidi="de-DE"/>
        </w:rPr>
      </w:pPr>
      <w:r w:rsidRPr="00230ECC">
        <w:rPr>
          <w:lang w:bidi="de-DE"/>
        </w:rPr>
        <w:t>Jahresdurchsatz</w:t>
      </w:r>
      <w:r>
        <w:rPr>
          <w:lang w:bidi="de-DE"/>
        </w:rPr>
        <w:t xml:space="preserve"> max.</w:t>
      </w:r>
      <w:r w:rsidRPr="00230ECC">
        <w:rPr>
          <w:lang w:bidi="de-DE"/>
        </w:rPr>
        <w:t>:</w:t>
      </w:r>
      <w:r>
        <w:rPr>
          <w:lang w:bidi="de-DE"/>
        </w:rPr>
        <w:tab/>
      </w:r>
      <w:r w:rsidRPr="00230ECC">
        <w:rPr>
          <w:lang w:bidi="de-DE"/>
        </w:rPr>
        <w:t>1</w:t>
      </w:r>
      <w:r>
        <w:rPr>
          <w:lang w:bidi="de-DE"/>
        </w:rPr>
        <w:t>3</w:t>
      </w:r>
      <w:r w:rsidRPr="00230ECC">
        <w:rPr>
          <w:lang w:bidi="de-DE"/>
        </w:rPr>
        <w:t>.</w:t>
      </w:r>
      <w:r>
        <w:rPr>
          <w:lang w:bidi="de-DE"/>
        </w:rPr>
        <w:t>5</w:t>
      </w:r>
      <w:r w:rsidRPr="00230ECC">
        <w:rPr>
          <w:lang w:bidi="de-DE"/>
        </w:rPr>
        <w:t>00 t/a entwässerter Klärschlamm mit 25% TR bzw.</w:t>
      </w:r>
    </w:p>
    <w:p w14:paraId="5931136A" w14:textId="44BEB872" w:rsidR="00230ECC" w:rsidRPr="00230ECC" w:rsidRDefault="00230ECC" w:rsidP="00230ECC">
      <w:pPr>
        <w:spacing w:after="120" w:line="320" w:lineRule="atLeast"/>
        <w:ind w:left="2268"/>
        <w:jc w:val="both"/>
        <w:rPr>
          <w:rFonts w:ascii="Corbel" w:eastAsia="Calibri" w:hAnsi="Corbel" w:cs="Corbel"/>
          <w:sz w:val="22"/>
          <w:szCs w:val="22"/>
          <w:lang w:bidi="de-DE"/>
        </w:rPr>
      </w:pPr>
      <w:r>
        <w:rPr>
          <w:rFonts w:ascii="Corbel" w:eastAsia="Calibri" w:hAnsi="Corbel" w:cs="Corbel"/>
          <w:sz w:val="22"/>
          <w:szCs w:val="22"/>
          <w:lang w:bidi="de-DE"/>
        </w:rPr>
        <w:t xml:space="preserve">    </w:t>
      </w:r>
      <w:r w:rsidRPr="00230ECC">
        <w:rPr>
          <w:rFonts w:ascii="Corbel" w:eastAsia="Calibri" w:hAnsi="Corbel" w:cs="Corbel"/>
          <w:sz w:val="22"/>
          <w:szCs w:val="22"/>
          <w:lang w:bidi="de-DE"/>
        </w:rPr>
        <w:t>421 kg/h TR; 468 kg/h getrockneter Klärschlamm bei 90% TR</w:t>
      </w:r>
    </w:p>
    <w:p w14:paraId="4AC2A6F1" w14:textId="77777777" w:rsidR="00230ECC" w:rsidRPr="00230ECC" w:rsidRDefault="00230ECC" w:rsidP="00230ECC">
      <w:pPr>
        <w:tabs>
          <w:tab w:val="num" w:pos="567"/>
        </w:tabs>
        <w:spacing w:before="120" w:after="240" w:line="320" w:lineRule="atLeast"/>
        <w:ind w:left="567" w:hanging="567"/>
        <w:contextualSpacing/>
        <w:jc w:val="both"/>
        <w:rPr>
          <w:rFonts w:ascii="Corbel" w:eastAsia="Calibri" w:hAnsi="Corbel" w:cs="Corbel"/>
          <w:sz w:val="22"/>
          <w:szCs w:val="22"/>
          <w:lang w:bidi="de-DE"/>
        </w:rPr>
      </w:pPr>
      <w:r w:rsidRPr="00230ECC">
        <w:rPr>
          <w:rFonts w:ascii="Corbel" w:eastAsia="Calibri" w:hAnsi="Corbel" w:cs="Corbel"/>
          <w:sz w:val="22"/>
          <w:szCs w:val="22"/>
          <w:lang w:bidi="de-DE"/>
        </w:rPr>
        <w:t>Betriebsstunden/Verfügbarkeit:</w:t>
      </w:r>
      <w:r w:rsidRPr="00230ECC">
        <w:rPr>
          <w:rFonts w:ascii="Corbel" w:eastAsia="Calibri" w:hAnsi="Corbel" w:cs="Corbel"/>
          <w:sz w:val="22"/>
          <w:szCs w:val="22"/>
          <w:lang w:bidi="de-DE"/>
        </w:rPr>
        <w:tab/>
        <w:t xml:space="preserve">8.000 </w:t>
      </w:r>
      <w:proofErr w:type="spellStart"/>
      <w:r w:rsidRPr="00230ECC">
        <w:rPr>
          <w:rFonts w:ascii="Corbel" w:eastAsia="Calibri" w:hAnsi="Corbel" w:cs="Corbel"/>
          <w:sz w:val="22"/>
          <w:szCs w:val="22"/>
          <w:lang w:bidi="de-DE"/>
        </w:rPr>
        <w:t>Bh</w:t>
      </w:r>
      <w:proofErr w:type="spellEnd"/>
      <w:r w:rsidRPr="00230ECC">
        <w:rPr>
          <w:rFonts w:ascii="Corbel" w:eastAsia="Calibri" w:hAnsi="Corbel" w:cs="Corbel"/>
          <w:sz w:val="22"/>
          <w:szCs w:val="22"/>
          <w:lang w:bidi="de-DE"/>
        </w:rPr>
        <w:t xml:space="preserve">/a </w:t>
      </w:r>
    </w:p>
    <w:p w14:paraId="288B58CC" w14:textId="63B6B9FD" w:rsidR="00230ECC" w:rsidRPr="00230ECC" w:rsidRDefault="00230ECC" w:rsidP="00230ECC">
      <w:pPr>
        <w:tabs>
          <w:tab w:val="num" w:pos="567"/>
        </w:tabs>
        <w:spacing w:after="240" w:line="320" w:lineRule="atLeast"/>
        <w:ind w:left="567" w:hanging="567"/>
        <w:contextualSpacing/>
        <w:jc w:val="both"/>
        <w:rPr>
          <w:rFonts w:ascii="Corbel" w:eastAsia="Calibri" w:hAnsi="Corbel" w:cs="Corbel"/>
          <w:sz w:val="22"/>
          <w:szCs w:val="22"/>
          <w:lang w:bidi="de-DE"/>
        </w:rPr>
      </w:pPr>
      <w:r w:rsidRPr="00230ECC">
        <w:rPr>
          <w:rFonts w:ascii="Corbel" w:eastAsia="Calibri" w:hAnsi="Corbel" w:cs="Corbel"/>
          <w:sz w:val="22"/>
          <w:szCs w:val="22"/>
          <w:lang w:bidi="de-DE"/>
        </w:rPr>
        <w:t>Stündlicher Durchsatz Trocknung:</w:t>
      </w:r>
      <w:r w:rsidRPr="00230ECC">
        <w:rPr>
          <w:rFonts w:ascii="Corbel" w:eastAsia="Calibri" w:hAnsi="Corbel" w:cs="Corbel"/>
          <w:sz w:val="22"/>
          <w:szCs w:val="22"/>
          <w:lang w:bidi="de-DE"/>
        </w:rPr>
        <w:tab/>
        <w:t>max. 1.688 kg/h Klärschlamm mit 25% TR</w:t>
      </w:r>
    </w:p>
    <w:p w14:paraId="19C8FD7B" w14:textId="77777777" w:rsidR="00905BC1" w:rsidRDefault="00905BC1" w:rsidP="00905BC1">
      <w:pPr>
        <w:pStyle w:val="Brieftext"/>
        <w:rPr>
          <w:lang w:bidi="de-DE"/>
        </w:rPr>
      </w:pPr>
      <w:r>
        <w:rPr>
          <w:lang w:bidi="de-DE"/>
        </w:rPr>
        <w:t xml:space="preserve">Die gesamte KTK-Anlage wird vollständig eingehaust und witterungsgeschützt in der dafür vorgesehenen bauseitigen Halle errichtet werden. </w:t>
      </w:r>
    </w:p>
    <w:p w14:paraId="784DFDD7" w14:textId="77777777" w:rsidR="00905BC1" w:rsidRDefault="00905BC1" w:rsidP="00905BC1">
      <w:pPr>
        <w:pStyle w:val="Brieftext"/>
        <w:rPr>
          <w:lang w:bidi="de-DE"/>
        </w:rPr>
      </w:pPr>
      <w:r>
        <w:rPr>
          <w:lang w:bidi="de-DE"/>
        </w:rPr>
        <w:t>Besondere Anforderungen:</w:t>
      </w:r>
    </w:p>
    <w:p w14:paraId="7C116E7F" w14:textId="6DCDBA06" w:rsidR="00905BC1" w:rsidRDefault="00626DDF" w:rsidP="00905BC1">
      <w:pPr>
        <w:pStyle w:val="Brieftext"/>
        <w:rPr>
          <w:lang w:bidi="de-DE"/>
        </w:rPr>
      </w:pPr>
      <w:r w:rsidRPr="00FD2635">
        <w:rPr>
          <w:lang w:bidi="de-DE"/>
        </w:rPr>
        <w:t xml:space="preserve">Die Klärschlammtrocknungsanlage ist so auszulegen, dass Schlämme mit unterschiedlicher Qualität getrocknet werden können. </w:t>
      </w:r>
      <w:r w:rsidR="00905BC1">
        <w:rPr>
          <w:lang w:bidi="de-DE"/>
        </w:rPr>
        <w:t xml:space="preserve">Hintergrund hierzu ist, dass die Anlage auch Schlämme annehmen muss, die die Qualitätsanforderungen an das </w:t>
      </w:r>
      <w:proofErr w:type="spellStart"/>
      <w:r w:rsidR="00905BC1">
        <w:rPr>
          <w:lang w:bidi="de-DE"/>
        </w:rPr>
        <w:t>Karbonisat</w:t>
      </w:r>
      <w:proofErr w:type="spellEnd"/>
      <w:r w:rsidR="00905BC1">
        <w:rPr>
          <w:lang w:bidi="de-DE"/>
        </w:rPr>
        <w:t xml:space="preserve"> nicht erfüllen. Diese werden nur </w:t>
      </w:r>
      <w:r w:rsidR="00905BC1">
        <w:rPr>
          <w:lang w:bidi="de-DE"/>
        </w:rPr>
        <w:lastRenderedPageBreak/>
        <w:t xml:space="preserve">getrocknet und müssen als getrockneter Schlamm entsorgt werden. Der AN gewährleistet mit seiner Anlagenkonzeption eine strikt getrennte Trocknung von „gutem“ und „schlechtem“ Klärschlamm. </w:t>
      </w:r>
      <w:r w:rsidRPr="00FD2635">
        <w:rPr>
          <w:lang w:bidi="de-DE"/>
        </w:rPr>
        <w:t xml:space="preserve">Bei einer einlinigen Klärschlammtrocknung muss die Möglichkeit bestehen, entweder den für die </w:t>
      </w:r>
      <w:proofErr w:type="spellStart"/>
      <w:r w:rsidRPr="00FD2635">
        <w:rPr>
          <w:lang w:bidi="de-DE"/>
        </w:rPr>
        <w:t>Karbonisierung</w:t>
      </w:r>
      <w:proofErr w:type="spellEnd"/>
      <w:r w:rsidRPr="00FD2635">
        <w:rPr>
          <w:lang w:bidi="de-DE"/>
        </w:rPr>
        <w:t xml:space="preserve"> geeigneten Klärschlamm oder den nicht geeigneten Klärschlamm zu trocken.  Eine Vermischung dieser beiden Schlämme ist nicht erlaubt. </w:t>
      </w:r>
      <w:r w:rsidR="00905BC1">
        <w:rPr>
          <w:lang w:bidi="de-DE"/>
        </w:rPr>
        <w:t xml:space="preserve">Der getrocknete Klärschlamm minderer Qualität wird in den in Kap. 5.6.3 beschriebenen Containern aus dem System ausgeschleust. </w:t>
      </w:r>
    </w:p>
    <w:p w14:paraId="0F0915D8" w14:textId="7DBA7EA2" w:rsidR="00905BC1" w:rsidRPr="00FD2635" w:rsidRDefault="00905BC1" w:rsidP="00905BC1">
      <w:pPr>
        <w:pStyle w:val="Brieftext"/>
        <w:rPr>
          <w:lang w:bidi="de-DE"/>
        </w:rPr>
      </w:pPr>
      <w:r>
        <w:rPr>
          <w:lang w:bidi="de-DE"/>
        </w:rPr>
        <w:t xml:space="preserve">Es ist die Möglichkeit vorzusehen, auch getrockneten Fremdschlamm in der geplanten </w:t>
      </w:r>
      <w:proofErr w:type="spellStart"/>
      <w:r>
        <w:rPr>
          <w:lang w:bidi="de-DE"/>
        </w:rPr>
        <w:t>Karbonisierungsanlage</w:t>
      </w:r>
      <w:proofErr w:type="spellEnd"/>
      <w:r>
        <w:rPr>
          <w:lang w:bidi="de-DE"/>
        </w:rPr>
        <w:t xml:space="preserve"> mit zu verwerten. Die Eingangsqualität vom getrockneten Fremdschlamm wird vom AG überwacht. </w:t>
      </w:r>
      <w:r w:rsidR="00626DDF" w:rsidRPr="00FD2635">
        <w:rPr>
          <w:lang w:bidi="de-DE"/>
        </w:rPr>
        <w:t>Die getrockneten Fremdschlämme werden bauseits in die anzubietenden Trockengutcontainer transportiert.</w:t>
      </w:r>
    </w:p>
    <w:p w14:paraId="591D5B0F" w14:textId="343D33EB" w:rsidR="00905BC1" w:rsidRPr="00FD2635" w:rsidRDefault="00905BC1" w:rsidP="00905BC1">
      <w:pPr>
        <w:pStyle w:val="Brieftext"/>
        <w:rPr>
          <w:lang w:bidi="de-DE"/>
        </w:rPr>
      </w:pPr>
      <w:r>
        <w:rPr>
          <w:lang w:bidi="de-DE"/>
        </w:rPr>
        <w:t xml:space="preserve">Vom Bieter ist die angefragte Anlage vollständig und betriebsbereit anzubieten. Unter betriebsbereiter Montage ist zu verstehen, dass die gesamte Klärschlammverwertungsanlage sowie auch deren Komponenten auch im Zusammenspiel mit den übrigen Gewerken ihre Aufgabe funktionstüchtig in abnehmbarem Zustand erfüllen. Die Emissionsgrenzwerte (siehe Abschnitt </w:t>
      </w:r>
      <w:r w:rsidR="00CC46CC">
        <w:rPr>
          <w:lang w:bidi="de-DE"/>
        </w:rPr>
        <w:t>B.</w:t>
      </w:r>
      <w:r w:rsidR="00FA136A">
        <w:rPr>
          <w:lang w:bidi="de-DE"/>
        </w:rPr>
        <w:t>IV.</w:t>
      </w:r>
      <w:r>
        <w:rPr>
          <w:lang w:bidi="de-DE"/>
        </w:rPr>
        <w:t>) sind einzuhalten</w:t>
      </w:r>
      <w:r w:rsidR="00FD2635">
        <w:rPr>
          <w:lang w:bidi="de-DE"/>
        </w:rPr>
        <w:t>,</w:t>
      </w:r>
      <w:r w:rsidR="00D17396">
        <w:rPr>
          <w:lang w:bidi="de-DE"/>
        </w:rPr>
        <w:t xml:space="preserve"> </w:t>
      </w:r>
      <w:r w:rsidR="00D17396" w:rsidRPr="00FD2635">
        <w:rPr>
          <w:lang w:bidi="de-DE"/>
        </w:rPr>
        <w:t xml:space="preserve">sofern die angelieferten Schlämme der Klärschlammspezifikation </w:t>
      </w:r>
      <w:r w:rsidR="00D17396" w:rsidRPr="005E6551">
        <w:rPr>
          <w:lang w:bidi="de-DE"/>
        </w:rPr>
        <w:t>(siehe Anlage</w:t>
      </w:r>
      <w:r w:rsidR="00AC6375" w:rsidRPr="005E6551">
        <w:rPr>
          <w:lang w:bidi="de-DE"/>
        </w:rPr>
        <w:t xml:space="preserve"> </w:t>
      </w:r>
      <w:r w:rsidR="005E6551" w:rsidRPr="005E6551">
        <w:rPr>
          <w:lang w:bidi="de-DE"/>
        </w:rPr>
        <w:t>3 zu</w:t>
      </w:r>
      <w:r w:rsidR="00F8547F">
        <w:rPr>
          <w:lang w:bidi="de-DE"/>
        </w:rPr>
        <w:t xml:space="preserve">r </w:t>
      </w:r>
      <w:r w:rsidR="005E6551" w:rsidRPr="005E6551">
        <w:rPr>
          <w:lang w:bidi="de-DE"/>
        </w:rPr>
        <w:t>LB)</w:t>
      </w:r>
      <w:r w:rsidR="00D17396" w:rsidRPr="00FD2635">
        <w:rPr>
          <w:color w:val="FF0000"/>
          <w:lang w:bidi="de-DE"/>
        </w:rPr>
        <w:t xml:space="preserve"> </w:t>
      </w:r>
      <w:r w:rsidR="00D17396" w:rsidRPr="00FD2635">
        <w:rPr>
          <w:lang w:bidi="de-DE"/>
        </w:rPr>
        <w:t>entsprechen.</w:t>
      </w:r>
    </w:p>
    <w:p w14:paraId="37D5C16D" w14:textId="77777777" w:rsidR="00905BC1" w:rsidRDefault="00905BC1" w:rsidP="00905BC1">
      <w:pPr>
        <w:pStyle w:val="Brieftext"/>
        <w:rPr>
          <w:lang w:bidi="de-DE"/>
        </w:rPr>
      </w:pPr>
      <w:r>
        <w:rPr>
          <w:lang w:bidi="de-DE"/>
        </w:rPr>
        <w:t xml:space="preserve">Mit dem Angebot ist ein Aufstellungsplan der angebotenen Klärschlammverwertungsanlage abzugeben, welcher die wesentlichen Komponenten enthält, die in der Halle angeordnet werden. Ein Plan der Halle ist den Ausschreibungsunterlagen beigefügt. Aus den Planunterlagen muss erkenntlich sein, dass die angebotene Anlage bzw. die einzelnen Anlagenteile in dem geplanten Betriebsgebäude gut zugänglich untergebracht werden können. </w:t>
      </w:r>
    </w:p>
    <w:p w14:paraId="6BAD7CC4" w14:textId="77777777" w:rsidR="00905BC1" w:rsidRDefault="00905BC1" w:rsidP="00905BC1">
      <w:pPr>
        <w:pStyle w:val="Brieftext"/>
        <w:rPr>
          <w:lang w:bidi="de-DE"/>
        </w:rPr>
      </w:pPr>
      <w:r>
        <w:rPr>
          <w:lang w:bidi="de-DE"/>
        </w:rPr>
        <w:t xml:space="preserve">Die Anlage ist so aufzubauen, dass zu allen wartungsrelevanten Punkten und Aggregaten eine gute Zugänglichkeit gewährleistet wird. Die hierfür erforderlichen Bühnen, Treppen und Hebezeuge sind mitzuliefern und in den Angebotspreis einzurechnen. Auch fahrbare Bühnen können vorgesehen werden, wenn sie notwendig sind, Wartungspunkte zu erreichen und sie den Arbeitsschutz- und Unfallverhütungsvorschriften entsprechen. </w:t>
      </w:r>
    </w:p>
    <w:p w14:paraId="66BF2D90" w14:textId="77777777" w:rsidR="00905BC1" w:rsidRDefault="00905BC1" w:rsidP="00905BC1">
      <w:pPr>
        <w:pStyle w:val="Brieftext"/>
        <w:rPr>
          <w:lang w:bidi="de-DE"/>
        </w:rPr>
      </w:pPr>
      <w:r>
        <w:rPr>
          <w:lang w:bidi="de-DE"/>
        </w:rPr>
        <w:t xml:space="preserve">Der Auftragnehmer muss alle erforderlichen Maßnahmen zur Unfallverhütung, auch für die ggf. eingesetzten Nachunternehmer, vollverantwortlich durchführen und die auf der Baustelle tätigen Mitarbeiter regelmäßig darin unterweisen. Alle hierfür erforderlichen Aufwendungen sind in die Preise einzukalkulieren. </w:t>
      </w:r>
    </w:p>
    <w:p w14:paraId="7B663959" w14:textId="77777777" w:rsidR="00905BC1" w:rsidRDefault="00905BC1" w:rsidP="00905BC1">
      <w:pPr>
        <w:pStyle w:val="Brieftext"/>
        <w:rPr>
          <w:lang w:bidi="de-DE"/>
        </w:rPr>
      </w:pPr>
      <w:r>
        <w:rPr>
          <w:lang w:bidi="de-DE"/>
        </w:rPr>
        <w:t xml:space="preserve">Die Aufgabenstellung wird mit dem vorliegenden Leistungsverzeichnis präzisiert, welches die Leistungen der Werkplanung, die Lieferung, die betriebsbereite Montage, die Montageabnahme, Inbetriebnahme, Leistungsfahrt, Probebetrieb mit Optimierung und Abnahme umfasst. Der Bieter gewährleistet mit der Abgabe seines Angebotes die Vollständigkeit und Funktionsfähigkeit der angebotenen Anlage und die Einhaltung der in der Anfrage enthaltenen Terminvorgaben des AG. </w:t>
      </w:r>
    </w:p>
    <w:p w14:paraId="3C5BB4B6" w14:textId="68F9ADFB" w:rsidR="00905BC1" w:rsidRDefault="00905BC1" w:rsidP="00905BC1">
      <w:pPr>
        <w:pStyle w:val="Brieftext"/>
        <w:rPr>
          <w:lang w:bidi="de-DE"/>
        </w:rPr>
      </w:pPr>
      <w:r>
        <w:rPr>
          <w:lang w:bidi="de-DE"/>
        </w:rPr>
        <w:lastRenderedPageBreak/>
        <w:t xml:space="preserve">Zur Gesamtleistung gehören auch die für den Betrieb der Gesamtanlage erforderliche spezifische Messtechnik, die vollständige Dokumentation, Nachweise, Einweisungen und Schulungen des Betriebspersonals. Das Angebot umfasst eine vollständige, fabrikneue, betriebsbereite, betriebssichere und funktionssichere Anlage unter Berücksichtigung aller einschlägigen Vorschriften. </w:t>
      </w:r>
    </w:p>
    <w:p w14:paraId="4EE49AF7" w14:textId="5E46072F" w:rsidR="00905BC1" w:rsidRDefault="00905BC1" w:rsidP="00000925">
      <w:pPr>
        <w:pStyle w:val="berschrift2"/>
        <w:rPr>
          <w:lang w:bidi="de-DE"/>
        </w:rPr>
      </w:pPr>
      <w:r>
        <w:rPr>
          <w:lang w:bidi="de-DE"/>
        </w:rPr>
        <w:t>Ausführungsrichtlinien und Rahmenbedingungen</w:t>
      </w:r>
    </w:p>
    <w:p w14:paraId="3319C24F" w14:textId="191B4B65" w:rsidR="00905BC1" w:rsidRDefault="00905BC1" w:rsidP="00000925">
      <w:pPr>
        <w:pStyle w:val="berschrift3"/>
        <w:rPr>
          <w:lang w:bidi="de-DE"/>
        </w:rPr>
      </w:pPr>
      <w:r>
        <w:rPr>
          <w:lang w:bidi="de-DE"/>
        </w:rPr>
        <w:t>Vorbemerkungen</w:t>
      </w:r>
    </w:p>
    <w:p w14:paraId="7E401C99" w14:textId="77777777" w:rsidR="00905BC1" w:rsidRDefault="00905BC1" w:rsidP="00905BC1">
      <w:pPr>
        <w:pStyle w:val="Brieftext"/>
        <w:rPr>
          <w:lang w:bidi="de-DE"/>
        </w:rPr>
      </w:pPr>
      <w:r>
        <w:rPr>
          <w:lang w:bidi="de-DE"/>
        </w:rPr>
        <w:t xml:space="preserve">Alle Leistungen sind entsprechend dem „neuesten Stand der Technik“ von qualifizierten Fachleuten zu erbringen. </w:t>
      </w:r>
    </w:p>
    <w:p w14:paraId="256AE590" w14:textId="3C85E869" w:rsidR="00905BC1" w:rsidRPr="00FD2635" w:rsidRDefault="00D17396" w:rsidP="00905BC1">
      <w:pPr>
        <w:pStyle w:val="Brieftext"/>
        <w:rPr>
          <w:lang w:bidi="de-DE"/>
        </w:rPr>
      </w:pPr>
      <w:r w:rsidRPr="00FD2635">
        <w:rPr>
          <w:lang w:bidi="de-DE"/>
        </w:rPr>
        <w:t>Schweißarbeiten werden, wo explizit erforderlich, von geprüften Schweißern ausgeführt. Die</w:t>
      </w:r>
      <w:r w:rsidR="00905BC1" w:rsidRPr="00FD2635">
        <w:rPr>
          <w:lang w:bidi="de-DE"/>
        </w:rPr>
        <w:t xml:space="preserve"> Montagearbeiten sind durch geeignete Monteure auszuführen.</w:t>
      </w:r>
    </w:p>
    <w:p w14:paraId="393AF49A" w14:textId="2AEA9496" w:rsidR="00905BC1" w:rsidRPr="000E22D9" w:rsidRDefault="00905BC1" w:rsidP="00905BC1">
      <w:pPr>
        <w:pStyle w:val="Brieftext"/>
        <w:rPr>
          <w:lang w:bidi="de-DE"/>
        </w:rPr>
      </w:pPr>
      <w:r>
        <w:rPr>
          <w:lang w:bidi="de-DE"/>
        </w:rPr>
        <w:t xml:space="preserve">Bei der Materialauswahl ist auf Korrosionsbeständigkeit zu achten. </w:t>
      </w:r>
      <w:r w:rsidR="00D15971" w:rsidRPr="000E22D9">
        <w:rPr>
          <w:lang w:bidi="de-DE"/>
        </w:rPr>
        <w:t>Die zu verwendenden Werkstoffe sind in den einzelnen Positionen aufgeführt.</w:t>
      </w:r>
    </w:p>
    <w:p w14:paraId="4A920332" w14:textId="76987B14" w:rsidR="00905BC1" w:rsidRDefault="00905BC1" w:rsidP="00905BC1">
      <w:pPr>
        <w:pStyle w:val="Brieftext"/>
        <w:rPr>
          <w:lang w:bidi="de-DE"/>
        </w:rPr>
      </w:pPr>
      <w:r>
        <w:rPr>
          <w:lang w:bidi="de-DE"/>
        </w:rPr>
        <w:t xml:space="preserve">Die Niederspannungs-Elektromotore sind in der Energieeffizienzklasse IE3 auszuführen. </w:t>
      </w:r>
      <w:r w:rsidR="009C499B">
        <w:rPr>
          <w:lang w:bidi="de-DE"/>
        </w:rPr>
        <w:t xml:space="preserve">Alle Motoren unter 0,75 kW sind davon ausgeschlossen. </w:t>
      </w:r>
      <w:r>
        <w:rPr>
          <w:lang w:bidi="de-DE"/>
        </w:rPr>
        <w:t xml:space="preserve">Jede Position umfasst in sich eine betriebsfertige Teilleistung inkl. Lieferung und Montage. </w:t>
      </w:r>
    </w:p>
    <w:p w14:paraId="0D2B41BA" w14:textId="3EA0FD93" w:rsidR="00905BC1" w:rsidRDefault="00905BC1" w:rsidP="007C1F5F">
      <w:pPr>
        <w:pStyle w:val="berschrift3"/>
        <w:rPr>
          <w:lang w:bidi="de-DE"/>
        </w:rPr>
      </w:pPr>
      <w:r>
        <w:rPr>
          <w:lang w:bidi="de-DE"/>
        </w:rPr>
        <w:t>Ausführungshinweise Maschinentechnik – Anforderungen an Maschinen</w:t>
      </w:r>
    </w:p>
    <w:p w14:paraId="4F8539C9" w14:textId="77777777" w:rsidR="00905BC1" w:rsidRDefault="00905BC1" w:rsidP="00905BC1">
      <w:pPr>
        <w:pStyle w:val="Brieftext"/>
        <w:rPr>
          <w:lang w:bidi="de-DE"/>
        </w:rPr>
      </w:pPr>
      <w:r>
        <w:rPr>
          <w:lang w:bidi="de-DE"/>
        </w:rPr>
        <w:t>Die Montagearbeiten sind durch geeignete Monteure auszuführen, und die erforderlichen Rüst- und Hebewerkzeuge sowie Autokräne sind beizustellen.</w:t>
      </w:r>
    </w:p>
    <w:p w14:paraId="4506BD38" w14:textId="77777777" w:rsidR="00905BC1" w:rsidRDefault="00905BC1" w:rsidP="00905BC1">
      <w:pPr>
        <w:pStyle w:val="Brieftext"/>
        <w:rPr>
          <w:lang w:bidi="de-DE"/>
        </w:rPr>
      </w:pPr>
      <w:r>
        <w:rPr>
          <w:lang w:bidi="de-DE"/>
        </w:rPr>
        <w:t>Ein ausreichender und geschützter Lagerplatz für Material wird bauseits zur Verfügung gestellt.</w:t>
      </w:r>
    </w:p>
    <w:p w14:paraId="2792BA77" w14:textId="412CCE83" w:rsidR="00905BC1" w:rsidRDefault="00905BC1" w:rsidP="00905BC1">
      <w:pPr>
        <w:pStyle w:val="Brieftext"/>
        <w:rPr>
          <w:lang w:bidi="de-DE"/>
        </w:rPr>
      </w:pPr>
      <w:r>
        <w:rPr>
          <w:lang w:bidi="de-DE"/>
        </w:rPr>
        <w:t xml:space="preserve">Bei der Neuausrüstung von abwassertechnischen Anlagen mit Maschinen müssen insbesondere folgende Bestimmungen bzw. Forderungen beachtet werden: </w:t>
      </w:r>
    </w:p>
    <w:p w14:paraId="430839F4" w14:textId="2CEB789A" w:rsidR="00905BC1" w:rsidRDefault="00905BC1" w:rsidP="007C1F5F">
      <w:pPr>
        <w:pStyle w:val="Aufzhlungszeichen"/>
        <w:rPr>
          <w:lang w:bidi="de-DE"/>
        </w:rPr>
      </w:pPr>
      <w:r>
        <w:rPr>
          <w:lang w:bidi="de-DE"/>
        </w:rPr>
        <w:t xml:space="preserve">Anlagenverordnung wassergefährdende Stoffe – </w:t>
      </w:r>
      <w:proofErr w:type="spellStart"/>
      <w:r>
        <w:rPr>
          <w:lang w:bidi="de-DE"/>
        </w:rPr>
        <w:t>VawS</w:t>
      </w:r>
      <w:proofErr w:type="spellEnd"/>
      <w:r>
        <w:rPr>
          <w:lang w:bidi="de-DE"/>
        </w:rPr>
        <w:t xml:space="preserve"> in der geltenden Fassung </w:t>
      </w:r>
    </w:p>
    <w:p w14:paraId="2DA40D80" w14:textId="6C86D3BD" w:rsidR="00905BC1" w:rsidRDefault="00905BC1" w:rsidP="007C1F5F">
      <w:pPr>
        <w:pStyle w:val="Aufzhlungszeichen"/>
        <w:rPr>
          <w:lang w:bidi="de-DE"/>
        </w:rPr>
      </w:pPr>
      <w:r>
        <w:rPr>
          <w:lang w:bidi="de-DE"/>
        </w:rPr>
        <w:t xml:space="preserve">Produktsicherheitsgesetz in der geltenden Fassung </w:t>
      </w:r>
    </w:p>
    <w:p w14:paraId="09A6A266" w14:textId="4578A235" w:rsidR="00905BC1" w:rsidRDefault="00905BC1" w:rsidP="007C1F5F">
      <w:pPr>
        <w:pStyle w:val="Aufzhlungszeichen"/>
        <w:rPr>
          <w:lang w:bidi="de-DE"/>
        </w:rPr>
      </w:pPr>
      <w:r>
        <w:rPr>
          <w:lang w:bidi="de-DE"/>
        </w:rPr>
        <w:t xml:space="preserve">Gesetz über die elektromagnetische Verträglichkeit von Betriebsmittel (EMVG) in der geltenden Fassung </w:t>
      </w:r>
    </w:p>
    <w:p w14:paraId="58B0CDB0" w14:textId="79A97363" w:rsidR="00905BC1" w:rsidRDefault="00905BC1" w:rsidP="007C1F5F">
      <w:pPr>
        <w:pStyle w:val="Aufzhlungszeichen"/>
        <w:rPr>
          <w:lang w:bidi="de-DE"/>
        </w:rPr>
      </w:pPr>
      <w:r>
        <w:rPr>
          <w:lang w:bidi="de-DE"/>
        </w:rPr>
        <w:t xml:space="preserve">Maschinenverordnung (9. </w:t>
      </w:r>
      <w:proofErr w:type="spellStart"/>
      <w:r>
        <w:rPr>
          <w:lang w:bidi="de-DE"/>
        </w:rPr>
        <w:t>ProdSV</w:t>
      </w:r>
      <w:proofErr w:type="spellEnd"/>
      <w:r>
        <w:rPr>
          <w:lang w:bidi="de-DE"/>
        </w:rPr>
        <w:t xml:space="preserve">) in der geltenden Fassung </w:t>
      </w:r>
    </w:p>
    <w:p w14:paraId="11CFC057" w14:textId="7E511B12" w:rsidR="00905BC1" w:rsidRDefault="00905BC1" w:rsidP="007C1F5F">
      <w:pPr>
        <w:pStyle w:val="Aufzhlungszeichen"/>
        <w:rPr>
          <w:lang w:bidi="de-DE"/>
        </w:rPr>
      </w:pPr>
      <w:r>
        <w:rPr>
          <w:lang w:bidi="de-DE"/>
        </w:rPr>
        <w:t xml:space="preserve">Merkblatt DWA-M379, M386 </w:t>
      </w:r>
    </w:p>
    <w:p w14:paraId="6A12968E" w14:textId="039B644D" w:rsidR="00905BC1" w:rsidRDefault="00905BC1" w:rsidP="007C1F5F">
      <w:pPr>
        <w:pStyle w:val="Aufzhlungszeichen"/>
        <w:rPr>
          <w:lang w:bidi="de-DE"/>
        </w:rPr>
      </w:pPr>
      <w:r>
        <w:rPr>
          <w:lang w:bidi="de-DE"/>
        </w:rPr>
        <w:t xml:space="preserve">VDI 2263, </w:t>
      </w:r>
    </w:p>
    <w:p w14:paraId="75E0E62F" w14:textId="56207AF9" w:rsidR="00905BC1" w:rsidRDefault="00905BC1" w:rsidP="007C1F5F">
      <w:pPr>
        <w:pStyle w:val="Aufzhlungszeichen"/>
        <w:rPr>
          <w:lang w:bidi="de-DE"/>
        </w:rPr>
      </w:pPr>
      <w:r>
        <w:rPr>
          <w:lang w:bidi="de-DE"/>
        </w:rPr>
        <w:t xml:space="preserve">Für Maschinen muss die EG-Konformitätserklärung in deutscher Sprache nach Anhang II A EG-Maschinen-Richtlinie beigefügt sein.(ab 20.01.2027 gilt die Maschinenverordnung 2023/120/EU.) </w:t>
      </w:r>
    </w:p>
    <w:p w14:paraId="4FEB99F3" w14:textId="7CB79E09" w:rsidR="00905BC1" w:rsidRDefault="00905BC1" w:rsidP="007C1F5F">
      <w:pPr>
        <w:pStyle w:val="Aufzhlungszeichen"/>
        <w:rPr>
          <w:lang w:bidi="de-DE"/>
        </w:rPr>
      </w:pPr>
      <w:r>
        <w:rPr>
          <w:lang w:bidi="de-DE"/>
        </w:rPr>
        <w:t xml:space="preserve">Eine </w:t>
      </w:r>
      <w:r w:rsidR="00D17396" w:rsidRPr="004748E9">
        <w:rPr>
          <w:lang w:bidi="de-DE"/>
        </w:rPr>
        <w:t>Einbauerklärung</w:t>
      </w:r>
      <w:r w:rsidR="00D17396">
        <w:rPr>
          <w:lang w:bidi="de-DE"/>
        </w:rPr>
        <w:t xml:space="preserve"> </w:t>
      </w:r>
      <w:r>
        <w:rPr>
          <w:lang w:bidi="de-DE"/>
        </w:rPr>
        <w:t xml:space="preserve">für die Trocknungsanlage ist auszustellen. </w:t>
      </w:r>
    </w:p>
    <w:p w14:paraId="3CBA83D0" w14:textId="15B6FB94" w:rsidR="00905BC1" w:rsidRDefault="00905BC1" w:rsidP="007C1F5F">
      <w:pPr>
        <w:pStyle w:val="berschrift3"/>
        <w:rPr>
          <w:lang w:bidi="de-DE"/>
        </w:rPr>
      </w:pPr>
      <w:r>
        <w:rPr>
          <w:lang w:bidi="de-DE"/>
        </w:rPr>
        <w:lastRenderedPageBreak/>
        <w:t>Ausführungsrichtlinien Elektrotechnik</w:t>
      </w:r>
      <w:r>
        <w:rPr>
          <w:lang w:bidi="de-DE"/>
        </w:rPr>
        <w:tab/>
      </w:r>
    </w:p>
    <w:p w14:paraId="5A5F94FB" w14:textId="77777777" w:rsidR="00905BC1" w:rsidRDefault="00905BC1" w:rsidP="00905BC1">
      <w:pPr>
        <w:pStyle w:val="Brieftext"/>
        <w:rPr>
          <w:lang w:bidi="de-DE"/>
        </w:rPr>
      </w:pPr>
      <w:r>
        <w:rPr>
          <w:lang w:bidi="de-DE"/>
        </w:rPr>
        <w:t xml:space="preserve">Bei der Ausführung der EMSR-Technik sind, neben allen geltenden gesetzlichen Regeln, nachstehende Regeln und Normen einzuhalten: </w:t>
      </w:r>
    </w:p>
    <w:p w14:paraId="1FE359E5" w14:textId="449D235E" w:rsidR="00905BC1" w:rsidRDefault="00905BC1" w:rsidP="007C1F5F">
      <w:pPr>
        <w:pStyle w:val="Aufzhlungszeichen"/>
        <w:rPr>
          <w:lang w:bidi="de-DE"/>
        </w:rPr>
      </w:pPr>
      <w:r>
        <w:rPr>
          <w:lang w:bidi="de-DE"/>
        </w:rPr>
        <w:t>Niederspannungsrichtlinie 2014/35/EU</w:t>
      </w:r>
    </w:p>
    <w:p w14:paraId="6FFC7191" w14:textId="6FBBEB76" w:rsidR="00905BC1" w:rsidRDefault="00905BC1" w:rsidP="007C1F5F">
      <w:pPr>
        <w:pStyle w:val="Aufzhlungszeichen"/>
        <w:rPr>
          <w:lang w:bidi="de-DE"/>
        </w:rPr>
      </w:pPr>
      <w:r>
        <w:rPr>
          <w:lang w:bidi="de-DE"/>
        </w:rPr>
        <w:t>Maschinenrichtlinie 2006/42/EG</w:t>
      </w:r>
    </w:p>
    <w:p w14:paraId="429DBD8A" w14:textId="4FFD117E" w:rsidR="00905BC1" w:rsidRDefault="00905BC1" w:rsidP="007C1F5F">
      <w:pPr>
        <w:pStyle w:val="Aufzhlungszeichen"/>
        <w:rPr>
          <w:lang w:bidi="de-DE"/>
        </w:rPr>
      </w:pPr>
      <w:r>
        <w:rPr>
          <w:lang w:bidi="de-DE"/>
        </w:rPr>
        <w:t>ATEX-Richtlinie 2014/34/EU</w:t>
      </w:r>
    </w:p>
    <w:p w14:paraId="387D2655" w14:textId="78F1938B" w:rsidR="00905BC1" w:rsidRDefault="00905BC1" w:rsidP="007C1F5F">
      <w:pPr>
        <w:pStyle w:val="Aufzhlungszeichen"/>
        <w:rPr>
          <w:lang w:bidi="de-DE"/>
        </w:rPr>
      </w:pPr>
      <w:r>
        <w:rPr>
          <w:lang w:bidi="de-DE"/>
        </w:rPr>
        <w:t>EMV-Richtlinie 2014/30/EU</w:t>
      </w:r>
    </w:p>
    <w:p w14:paraId="3434647F" w14:textId="24727091" w:rsidR="00905BC1" w:rsidRDefault="00905BC1" w:rsidP="007C1F5F">
      <w:pPr>
        <w:pStyle w:val="Aufzhlungszeichen"/>
        <w:rPr>
          <w:lang w:bidi="de-DE"/>
        </w:rPr>
      </w:pPr>
      <w:r>
        <w:rPr>
          <w:lang w:bidi="de-DE"/>
        </w:rPr>
        <w:t>DIN EN 61439-1 Niederspannungs-Schaltgerätekombinationen - Teil 1</w:t>
      </w:r>
    </w:p>
    <w:p w14:paraId="590018E7" w14:textId="41E4F3A1" w:rsidR="00905BC1" w:rsidRDefault="00905BC1" w:rsidP="007C1F5F">
      <w:pPr>
        <w:pStyle w:val="Aufzhlungszeichen"/>
        <w:rPr>
          <w:lang w:bidi="de-DE"/>
        </w:rPr>
      </w:pPr>
      <w:r>
        <w:rPr>
          <w:lang w:bidi="de-DE"/>
        </w:rPr>
        <w:t>DIN EN 61439-1 Niederspannungs-Schaltgerätekombinationen - Teil 2</w:t>
      </w:r>
    </w:p>
    <w:p w14:paraId="73C83BAB" w14:textId="07075718" w:rsidR="00905BC1" w:rsidRDefault="00905BC1" w:rsidP="007C1F5F">
      <w:pPr>
        <w:pStyle w:val="Aufzhlungszeichen"/>
        <w:rPr>
          <w:lang w:bidi="de-DE"/>
        </w:rPr>
      </w:pPr>
      <w:r>
        <w:rPr>
          <w:lang w:bidi="de-DE"/>
        </w:rPr>
        <w:t>DIN EN 61439-1 Niederspannungs-Schaltgerätekombinationen - Teil 3</w:t>
      </w:r>
    </w:p>
    <w:p w14:paraId="72BE0AE2" w14:textId="09BC5818" w:rsidR="00905BC1" w:rsidRPr="004748E9" w:rsidRDefault="00905BC1" w:rsidP="00905BC1">
      <w:pPr>
        <w:pStyle w:val="Brieftext"/>
        <w:rPr>
          <w:lang w:bidi="de-DE"/>
        </w:rPr>
      </w:pPr>
      <w:r>
        <w:rPr>
          <w:lang w:bidi="de-DE"/>
        </w:rPr>
        <w:t xml:space="preserve">Die Ausführungsplanung der EMSR-Technik ist mit dem E-CAD-System EPLAN P8 </w:t>
      </w:r>
      <w:r w:rsidR="005A2C00" w:rsidRPr="004748E9">
        <w:rPr>
          <w:kern w:val="0"/>
          <w:lang w:bidi="de-DE"/>
          <w14:ligatures w14:val="none"/>
        </w:rPr>
        <w:t>(2024 oder neuer)</w:t>
      </w:r>
      <w:r w:rsidR="005A2C00" w:rsidRPr="004748E9">
        <w:rPr>
          <w:lang w:bidi="de-DE"/>
        </w:rPr>
        <w:t xml:space="preserve"> </w:t>
      </w:r>
      <w:r w:rsidRPr="004748E9">
        <w:rPr>
          <w:lang w:bidi="de-DE"/>
        </w:rPr>
        <w:t>auszuführen.</w:t>
      </w:r>
    </w:p>
    <w:p w14:paraId="476687A4" w14:textId="6850114A" w:rsidR="00905BC1" w:rsidRDefault="00905BC1" w:rsidP="007C1F5F">
      <w:pPr>
        <w:pStyle w:val="berschrift3"/>
        <w:rPr>
          <w:lang w:bidi="de-DE"/>
        </w:rPr>
      </w:pPr>
      <w:r>
        <w:rPr>
          <w:lang w:bidi="de-DE"/>
        </w:rPr>
        <w:t>Emissionen</w:t>
      </w:r>
    </w:p>
    <w:p w14:paraId="017E61FE" w14:textId="2CFDDF7C" w:rsidR="00905BC1" w:rsidRDefault="00905BC1" w:rsidP="002D2F95">
      <w:pPr>
        <w:pStyle w:val="berschrift4"/>
        <w:rPr>
          <w:lang w:bidi="de-DE"/>
        </w:rPr>
      </w:pPr>
      <w:r>
        <w:rPr>
          <w:lang w:bidi="de-DE"/>
        </w:rPr>
        <w:t>Emissionsgrenzwerte Abluft</w:t>
      </w:r>
    </w:p>
    <w:p w14:paraId="688209E3" w14:textId="7B7B9155" w:rsidR="00905BC1" w:rsidRPr="00D47ECD" w:rsidRDefault="00905BC1" w:rsidP="00905BC1">
      <w:pPr>
        <w:pStyle w:val="Brieftext"/>
        <w:rPr>
          <w:lang w:bidi="de-DE"/>
        </w:rPr>
      </w:pPr>
      <w:r>
        <w:rPr>
          <w:lang w:bidi="de-DE"/>
        </w:rPr>
        <w:t>Für die Abluft aus der Bandtrocknungsanlage sind alle TA-Luft-Grenzwerte einzuhalten</w:t>
      </w:r>
      <w:r w:rsidR="00AC6375">
        <w:rPr>
          <w:lang w:bidi="de-DE"/>
        </w:rPr>
        <w:t xml:space="preserve">, </w:t>
      </w:r>
      <w:r w:rsidR="00AC6375" w:rsidRPr="004748E9">
        <w:rPr>
          <w:lang w:bidi="de-DE"/>
        </w:rPr>
        <w:t xml:space="preserve">solange die angelieferten Schlämme der Klärschlammspezifikation (Anlage </w:t>
      </w:r>
      <w:r w:rsidR="005A2515">
        <w:rPr>
          <w:lang w:bidi="de-DE"/>
        </w:rPr>
        <w:t>3</w:t>
      </w:r>
      <w:r w:rsidR="00AC6375" w:rsidRPr="004748E9">
        <w:rPr>
          <w:lang w:bidi="de-DE"/>
        </w:rPr>
        <w:t>) entsprechen.</w:t>
      </w:r>
      <w:r w:rsidR="00A31EF7" w:rsidRPr="004748E9">
        <w:rPr>
          <w:lang w:bidi="de-DE"/>
        </w:rPr>
        <w:t xml:space="preserve"> Es gilt außerdem der Anhang zur TA </w:t>
      </w:r>
      <w:r w:rsidR="00A31EF7" w:rsidRPr="00D47ECD">
        <w:rPr>
          <w:lang w:bidi="de-DE"/>
        </w:rPr>
        <w:t>Luft (</w:t>
      </w:r>
      <w:r w:rsidR="00A164D3" w:rsidRPr="00D47ECD">
        <w:rPr>
          <w:lang w:bidi="de-DE"/>
        </w:rPr>
        <w:t>BMU-IGI2-20210818-SF-A007</w:t>
      </w:r>
      <w:r w:rsidR="00A31EF7" w:rsidRPr="00D47ECD">
        <w:rPr>
          <w:lang w:bidi="de-DE"/>
        </w:rPr>
        <w:t>).</w:t>
      </w:r>
    </w:p>
    <w:p w14:paraId="3B4365C0" w14:textId="7CFA81DC" w:rsidR="00905BC1" w:rsidRDefault="00905BC1" w:rsidP="002C7F26">
      <w:pPr>
        <w:pStyle w:val="Brieftext"/>
        <w:spacing w:after="120"/>
        <w:rPr>
          <w:lang w:bidi="de-DE"/>
        </w:rPr>
      </w:pPr>
      <w:r>
        <w:rPr>
          <w:lang w:bidi="de-DE"/>
        </w:rPr>
        <w:t>Gesamtstaub:</w:t>
      </w:r>
      <w:r>
        <w:rPr>
          <w:lang w:bidi="de-DE"/>
        </w:rPr>
        <w:tab/>
      </w:r>
      <w:r>
        <w:rPr>
          <w:lang w:bidi="de-DE"/>
        </w:rPr>
        <w:tab/>
        <w:t>10 mg/</w:t>
      </w:r>
      <w:r w:rsidR="002D3D37">
        <w:rPr>
          <w:lang w:bidi="de-DE"/>
        </w:rPr>
        <w:t xml:space="preserve"> </w:t>
      </w:r>
      <w:r>
        <w:rPr>
          <w:lang w:bidi="de-DE"/>
        </w:rPr>
        <w:t>m³</w:t>
      </w:r>
    </w:p>
    <w:p w14:paraId="23A3444E" w14:textId="4DCAED32" w:rsidR="00905BC1" w:rsidRDefault="00905BC1" w:rsidP="002C7F26">
      <w:pPr>
        <w:pStyle w:val="Brieftext"/>
        <w:spacing w:after="120"/>
        <w:rPr>
          <w:lang w:bidi="de-DE"/>
        </w:rPr>
      </w:pPr>
      <w:r>
        <w:rPr>
          <w:lang w:bidi="de-DE"/>
        </w:rPr>
        <w:t>Ammoniak:</w:t>
      </w:r>
      <w:r>
        <w:rPr>
          <w:lang w:bidi="de-DE"/>
        </w:rPr>
        <w:tab/>
      </w:r>
      <w:r>
        <w:rPr>
          <w:lang w:bidi="de-DE"/>
        </w:rPr>
        <w:tab/>
      </w:r>
      <w:r>
        <w:rPr>
          <w:lang w:bidi="de-DE"/>
        </w:rPr>
        <w:tab/>
        <w:t>20 mg/</w:t>
      </w:r>
      <w:r w:rsidR="002D3D37">
        <w:rPr>
          <w:lang w:bidi="de-DE"/>
        </w:rPr>
        <w:t xml:space="preserve"> </w:t>
      </w:r>
      <w:r>
        <w:rPr>
          <w:lang w:bidi="de-DE"/>
        </w:rPr>
        <w:t>m³</w:t>
      </w:r>
    </w:p>
    <w:p w14:paraId="498017BD" w14:textId="1D2728AB" w:rsidR="00905BC1" w:rsidRDefault="00905BC1" w:rsidP="002C7F26">
      <w:pPr>
        <w:pStyle w:val="Brieftext"/>
        <w:spacing w:after="120"/>
        <w:rPr>
          <w:lang w:bidi="de-DE"/>
        </w:rPr>
      </w:pPr>
      <w:r>
        <w:rPr>
          <w:lang w:bidi="de-DE"/>
        </w:rPr>
        <w:t>Chlorverbindungen:</w:t>
      </w:r>
      <w:r>
        <w:rPr>
          <w:lang w:bidi="de-DE"/>
        </w:rPr>
        <w:tab/>
        <w:t>20 mg/m³</w:t>
      </w:r>
    </w:p>
    <w:p w14:paraId="521B785D" w14:textId="506B9E7F" w:rsidR="00905BC1" w:rsidRDefault="00905BC1" w:rsidP="002C7F26">
      <w:pPr>
        <w:pStyle w:val="Brieftext"/>
        <w:spacing w:after="120"/>
        <w:rPr>
          <w:lang w:bidi="de-DE"/>
        </w:rPr>
      </w:pPr>
      <w:r>
        <w:rPr>
          <w:lang w:bidi="de-DE"/>
        </w:rPr>
        <w:t>Organische Stoffe:</w:t>
      </w:r>
      <w:r>
        <w:rPr>
          <w:lang w:bidi="de-DE"/>
        </w:rPr>
        <w:tab/>
      </w:r>
      <w:r>
        <w:rPr>
          <w:lang w:bidi="de-DE"/>
        </w:rPr>
        <w:tab/>
        <w:t>20 mg/m³</w:t>
      </w:r>
      <w:r w:rsidR="002C7F26">
        <w:rPr>
          <w:lang w:bidi="de-DE"/>
        </w:rPr>
        <w:t xml:space="preserve"> </w:t>
      </w:r>
      <w:r w:rsidR="002C7F26" w:rsidRPr="002C7F26">
        <w:rPr>
          <w:color w:val="FF0000"/>
          <w:lang w:bidi="de-DE"/>
        </w:rPr>
        <w:t xml:space="preserve"> </w:t>
      </w:r>
    </w:p>
    <w:p w14:paraId="02E5654D" w14:textId="77777777" w:rsidR="00905BC1" w:rsidRDefault="00905BC1" w:rsidP="00905BC1">
      <w:pPr>
        <w:pStyle w:val="Brieftext"/>
        <w:rPr>
          <w:lang w:bidi="de-DE"/>
        </w:rPr>
      </w:pPr>
      <w:r>
        <w:rPr>
          <w:lang w:bidi="de-DE"/>
        </w:rPr>
        <w:t>Geruch:</w:t>
      </w:r>
      <w:r>
        <w:rPr>
          <w:lang w:bidi="de-DE"/>
        </w:rPr>
        <w:tab/>
      </w:r>
      <w:r>
        <w:rPr>
          <w:lang w:bidi="de-DE"/>
        </w:rPr>
        <w:tab/>
      </w:r>
      <w:r>
        <w:rPr>
          <w:lang w:bidi="de-DE"/>
        </w:rPr>
        <w:tab/>
        <w:t>500 G.E./m³</w:t>
      </w:r>
    </w:p>
    <w:p w14:paraId="5191261E" w14:textId="7B5B92EF" w:rsidR="00D47ECD" w:rsidRPr="008A097B" w:rsidRDefault="00D47ECD" w:rsidP="00A31EF7">
      <w:pPr>
        <w:pStyle w:val="Brieftext"/>
        <w:rPr>
          <w:lang w:bidi="de-DE"/>
        </w:rPr>
      </w:pPr>
      <w:r w:rsidRPr="008A097B">
        <w:rPr>
          <w:lang w:bidi="de-DE"/>
        </w:rPr>
        <w:t xml:space="preserve">Der Anbieter hat die maximalen Rohgaswerte </w:t>
      </w:r>
      <w:r w:rsidR="00D041DE" w:rsidRPr="008A097B">
        <w:rPr>
          <w:lang w:bidi="de-DE"/>
        </w:rPr>
        <w:t xml:space="preserve">in einer separaten Anlage </w:t>
      </w:r>
      <w:r w:rsidR="008A097B" w:rsidRPr="008A097B">
        <w:rPr>
          <w:lang w:bidi="de-DE"/>
        </w:rPr>
        <w:t>dem Angebot beizulegen</w:t>
      </w:r>
      <w:r w:rsidRPr="008A097B">
        <w:rPr>
          <w:lang w:bidi="de-DE"/>
        </w:rPr>
        <w:t xml:space="preserve">, </w:t>
      </w:r>
      <w:r w:rsidR="00D041DE" w:rsidRPr="008A097B">
        <w:rPr>
          <w:lang w:bidi="de-DE"/>
        </w:rPr>
        <w:t>mit denen, unter Berücksichtigung der angebotenen Abluftbehandlungsanlage, die Grenzwerte der TA Luft eingehalten werden.</w:t>
      </w:r>
    </w:p>
    <w:p w14:paraId="1F1BE243" w14:textId="77777777" w:rsidR="009C499B" w:rsidRPr="009C499B" w:rsidRDefault="009C499B" w:rsidP="009C499B">
      <w:pPr>
        <w:rPr>
          <w:rFonts w:ascii="Corbel" w:hAnsi="Corbel" w:cs="Corbel"/>
          <w:sz w:val="22"/>
          <w:szCs w:val="22"/>
          <w:lang w:bidi="de-DE"/>
        </w:rPr>
      </w:pPr>
      <w:r w:rsidRPr="009C499B">
        <w:rPr>
          <w:rFonts w:ascii="Corbel" w:hAnsi="Corbel" w:cs="Corbel"/>
          <w:sz w:val="22"/>
          <w:szCs w:val="22"/>
          <w:lang w:bidi="de-DE"/>
        </w:rPr>
        <w:t>Der AN ist verantwortliche für folgende Emissionspunkte:</w:t>
      </w:r>
    </w:p>
    <w:p w14:paraId="0BC3F950" w14:textId="77777777" w:rsidR="009C499B" w:rsidRPr="009C499B" w:rsidRDefault="009C499B" w:rsidP="009C499B">
      <w:pPr>
        <w:rPr>
          <w:rFonts w:ascii="Corbel" w:hAnsi="Corbel" w:cs="Corbel"/>
          <w:sz w:val="22"/>
          <w:szCs w:val="22"/>
          <w:lang w:bidi="de-DE"/>
        </w:rPr>
      </w:pPr>
    </w:p>
    <w:p w14:paraId="784024C9" w14:textId="77777777" w:rsidR="009C499B" w:rsidRPr="009C499B" w:rsidRDefault="009C499B" w:rsidP="009C499B">
      <w:pPr>
        <w:pStyle w:val="Listenabsatz"/>
        <w:numPr>
          <w:ilvl w:val="0"/>
          <w:numId w:val="47"/>
        </w:numPr>
        <w:rPr>
          <w:rFonts w:ascii="Corbel" w:hAnsi="Corbel" w:cs="Corbel"/>
          <w:sz w:val="22"/>
          <w:szCs w:val="22"/>
          <w:lang w:bidi="de-DE"/>
        </w:rPr>
      </w:pPr>
      <w:r w:rsidRPr="009C499B">
        <w:rPr>
          <w:rFonts w:ascii="Corbel" w:hAnsi="Corbel" w:cs="Corbel"/>
          <w:sz w:val="22"/>
          <w:szCs w:val="22"/>
          <w:lang w:bidi="de-DE"/>
        </w:rPr>
        <w:t>Klärschlammtrocknung zur Abluftbehandlung</w:t>
      </w:r>
    </w:p>
    <w:p w14:paraId="4FD03219" w14:textId="77777777" w:rsidR="009C499B" w:rsidRPr="009C499B" w:rsidRDefault="009C499B" w:rsidP="009C499B">
      <w:pPr>
        <w:pStyle w:val="Listenabsatz"/>
        <w:numPr>
          <w:ilvl w:val="0"/>
          <w:numId w:val="47"/>
        </w:numPr>
        <w:rPr>
          <w:rFonts w:ascii="Corbel" w:hAnsi="Corbel" w:cs="Corbel"/>
          <w:sz w:val="22"/>
          <w:szCs w:val="22"/>
          <w:lang w:bidi="de-DE"/>
        </w:rPr>
      </w:pPr>
      <w:r w:rsidRPr="009C499B">
        <w:rPr>
          <w:rFonts w:ascii="Corbel" w:hAnsi="Corbel" w:cs="Corbel"/>
          <w:sz w:val="22"/>
          <w:szCs w:val="22"/>
          <w:lang w:bidi="de-DE"/>
        </w:rPr>
        <w:t>Abluft Klärschlammbunker zur Pyrolyse</w:t>
      </w:r>
    </w:p>
    <w:p w14:paraId="011EC553" w14:textId="77777777" w:rsidR="009C499B" w:rsidRPr="009C499B" w:rsidRDefault="009C499B" w:rsidP="009C499B">
      <w:pPr>
        <w:pStyle w:val="Listenabsatz"/>
        <w:numPr>
          <w:ilvl w:val="0"/>
          <w:numId w:val="47"/>
        </w:numPr>
        <w:rPr>
          <w:rFonts w:ascii="Corbel" w:hAnsi="Corbel" w:cs="Corbel"/>
          <w:sz w:val="22"/>
          <w:szCs w:val="22"/>
          <w:lang w:bidi="de-DE"/>
        </w:rPr>
      </w:pPr>
      <w:r w:rsidRPr="009C499B">
        <w:rPr>
          <w:rFonts w:ascii="Corbel" w:hAnsi="Corbel" w:cs="Corbel"/>
          <w:sz w:val="22"/>
          <w:szCs w:val="22"/>
          <w:lang w:bidi="de-DE"/>
        </w:rPr>
        <w:t>Abluft Pumpenvorlage zur Pyrolyse</w:t>
      </w:r>
    </w:p>
    <w:p w14:paraId="1484A545" w14:textId="77777777" w:rsidR="009C499B" w:rsidRPr="009C499B" w:rsidRDefault="009C499B" w:rsidP="009C499B">
      <w:pPr>
        <w:rPr>
          <w:rFonts w:ascii="Corbel" w:hAnsi="Corbel" w:cs="Corbel"/>
          <w:sz w:val="22"/>
          <w:szCs w:val="22"/>
          <w:lang w:bidi="de-DE"/>
        </w:rPr>
      </w:pPr>
    </w:p>
    <w:p w14:paraId="08E4ECFB" w14:textId="10D7BB0B" w:rsidR="00D041DE" w:rsidRDefault="009C499B" w:rsidP="00DD1DB6">
      <w:pPr>
        <w:pStyle w:val="Brieftext"/>
        <w:rPr>
          <w:lang w:bidi="de-DE"/>
        </w:rPr>
      </w:pPr>
      <w:r w:rsidRPr="009C499B">
        <w:rPr>
          <w:lang w:bidi="de-DE"/>
        </w:rPr>
        <w:t>Weitere ggf. durch die Genehmigungsbehörde definierten Emissionspunkte liegen nicht im Verantwortungsbereich des AN.</w:t>
      </w:r>
    </w:p>
    <w:p w14:paraId="1574AAB1" w14:textId="77777777" w:rsidR="00DD1DB6" w:rsidRDefault="00DD1DB6" w:rsidP="009C499B">
      <w:pPr>
        <w:rPr>
          <w:rFonts w:ascii="Corbel" w:hAnsi="Corbel" w:cs="Corbel"/>
          <w:sz w:val="22"/>
          <w:szCs w:val="22"/>
          <w:lang w:bidi="de-DE"/>
        </w:rPr>
      </w:pPr>
    </w:p>
    <w:p w14:paraId="06DB9826" w14:textId="0905D41A" w:rsidR="00905BC1" w:rsidRDefault="00905BC1" w:rsidP="002D2F95">
      <w:pPr>
        <w:pStyle w:val="berschrift4"/>
        <w:rPr>
          <w:lang w:bidi="de-DE"/>
        </w:rPr>
      </w:pPr>
      <w:r>
        <w:rPr>
          <w:lang w:bidi="de-DE"/>
        </w:rPr>
        <w:lastRenderedPageBreak/>
        <w:t>Schall- und Luftreinhaltungswerte</w:t>
      </w:r>
    </w:p>
    <w:p w14:paraId="141C13B4" w14:textId="719231C6" w:rsidR="00905BC1" w:rsidRPr="004748E9" w:rsidRDefault="00905BC1" w:rsidP="00905BC1">
      <w:pPr>
        <w:pStyle w:val="Brieftext"/>
        <w:rPr>
          <w:lang w:bidi="de-DE"/>
        </w:rPr>
      </w:pPr>
      <w:r>
        <w:rPr>
          <w:lang w:bidi="de-DE"/>
        </w:rPr>
        <w:t xml:space="preserve">Die KTK-Anlage hat sowohl die Werte der schalltechnischen Untersuchung zu Schall </w:t>
      </w:r>
      <w:r w:rsidRPr="004719B7">
        <w:rPr>
          <w:lang w:bidi="de-DE"/>
        </w:rPr>
        <w:t>(Anlage 1 zur LB)</w:t>
      </w:r>
      <w:r w:rsidRPr="005E6551">
        <w:rPr>
          <w:lang w:bidi="de-DE"/>
        </w:rPr>
        <w:t xml:space="preserve"> sowie die Werte des immissionsschutzfachlichen Gutachtens zur lufthygienischen Beurteilung </w:t>
      </w:r>
      <w:r w:rsidRPr="004719B7">
        <w:rPr>
          <w:lang w:bidi="de-DE"/>
        </w:rPr>
        <w:t>(Anlage 2 zur LB)</w:t>
      </w:r>
      <w:r w:rsidRPr="004748E9">
        <w:rPr>
          <w:b/>
          <w:bCs/>
          <w:color w:val="FF0000"/>
          <w:lang w:bidi="de-DE"/>
        </w:rPr>
        <w:t xml:space="preserve"> </w:t>
      </w:r>
      <w:r>
        <w:rPr>
          <w:lang w:bidi="de-DE"/>
        </w:rPr>
        <w:t xml:space="preserve">der ACCON GmbH vom 11.11.2025 einzuhalten. </w:t>
      </w:r>
      <w:r w:rsidR="00E848D2" w:rsidRPr="004748E9">
        <w:rPr>
          <w:lang w:bidi="de-DE"/>
        </w:rPr>
        <w:t>Der Schalldruckpegel darf 85 dB(A) nicht überschreiten.</w:t>
      </w:r>
    </w:p>
    <w:p w14:paraId="0F2886B1" w14:textId="5C2BE290" w:rsidR="00905BC1" w:rsidRDefault="00905BC1" w:rsidP="002D2F95">
      <w:pPr>
        <w:pStyle w:val="berschrift3"/>
        <w:rPr>
          <w:lang w:bidi="de-DE"/>
        </w:rPr>
      </w:pPr>
      <w:r>
        <w:rPr>
          <w:lang w:bidi="de-DE"/>
        </w:rPr>
        <w:t>Schnittstellen</w:t>
      </w:r>
    </w:p>
    <w:p w14:paraId="20C3EF0C" w14:textId="77777777" w:rsidR="00905BC1" w:rsidRDefault="00905BC1" w:rsidP="00905BC1">
      <w:pPr>
        <w:pStyle w:val="Brieftext"/>
        <w:rPr>
          <w:lang w:bidi="de-DE"/>
        </w:rPr>
      </w:pPr>
      <w:r>
        <w:rPr>
          <w:lang w:bidi="de-DE"/>
        </w:rPr>
        <w:t>Der Auftragnehmer ist dafür verantwortlich, die komplette Maschinen- und Elektrotechnische Ausrüstung für eine voll funktionsfähige Anlage mit allem Zubehör zu liefern mit den folgenden Schnittstellen zu den Leistungen des Auftraggebers:</w:t>
      </w:r>
    </w:p>
    <w:p w14:paraId="4AEA9284" w14:textId="644CCD2E" w:rsidR="00905BC1" w:rsidRDefault="00905BC1" w:rsidP="002D2F95">
      <w:pPr>
        <w:pStyle w:val="Aufzhlungszeichen"/>
        <w:rPr>
          <w:lang w:bidi="de-DE"/>
        </w:rPr>
      </w:pPr>
      <w:r>
        <w:rPr>
          <w:lang w:bidi="de-DE"/>
        </w:rPr>
        <w:t>Einbringung des entwässerten Klärschlammes in die Schlammannahmebunker</w:t>
      </w:r>
    </w:p>
    <w:p w14:paraId="24039E28" w14:textId="480DB80A" w:rsidR="00905BC1" w:rsidRDefault="00905BC1" w:rsidP="002D2F95">
      <w:pPr>
        <w:pStyle w:val="Aufzhlungszeichen"/>
        <w:rPr>
          <w:lang w:bidi="de-DE"/>
        </w:rPr>
      </w:pPr>
      <w:r>
        <w:rPr>
          <w:lang w:bidi="de-DE"/>
        </w:rPr>
        <w:t>Qualitätskontrolle des eingesetzten entwässerten Schlammes vor der Verwertung</w:t>
      </w:r>
    </w:p>
    <w:p w14:paraId="39D733F5" w14:textId="0B374B7F" w:rsidR="00905BC1" w:rsidRDefault="00905BC1" w:rsidP="002D2F95">
      <w:pPr>
        <w:pStyle w:val="Aufzhlungszeichen"/>
        <w:rPr>
          <w:lang w:bidi="de-DE"/>
        </w:rPr>
      </w:pPr>
      <w:r>
        <w:rPr>
          <w:lang w:bidi="de-DE"/>
        </w:rPr>
        <w:t>Entnahme des getrockneten Schlammes minderer Qualität aus der Anlage</w:t>
      </w:r>
    </w:p>
    <w:p w14:paraId="0FF1062A" w14:textId="414769EE" w:rsidR="00905BC1" w:rsidRDefault="00905BC1" w:rsidP="002D2F95">
      <w:pPr>
        <w:pStyle w:val="Aufzhlungszeichen"/>
        <w:rPr>
          <w:lang w:bidi="de-DE"/>
        </w:rPr>
      </w:pPr>
      <w:r>
        <w:rPr>
          <w:lang w:bidi="de-DE"/>
        </w:rPr>
        <w:t xml:space="preserve">Bereitstellung von externem getrockneten Schlamm für die </w:t>
      </w:r>
      <w:proofErr w:type="spellStart"/>
      <w:r>
        <w:rPr>
          <w:lang w:bidi="de-DE"/>
        </w:rPr>
        <w:t>Karbonisierung</w:t>
      </w:r>
      <w:proofErr w:type="spellEnd"/>
    </w:p>
    <w:p w14:paraId="2C8629AA" w14:textId="01E0A9E3" w:rsidR="00905BC1" w:rsidRDefault="00905BC1" w:rsidP="002D2F95">
      <w:pPr>
        <w:pStyle w:val="Aufzhlungszeichen"/>
        <w:rPr>
          <w:lang w:bidi="de-DE"/>
        </w:rPr>
      </w:pPr>
      <w:r>
        <w:rPr>
          <w:lang w:bidi="de-DE"/>
        </w:rPr>
        <w:t>Bereitstellung des Heizwassers für die Trockner mit der erforderlichen Menge und Qualität direkt an den Abnahmestellen der Trockner</w:t>
      </w:r>
    </w:p>
    <w:p w14:paraId="31F91F46" w14:textId="57FB9589" w:rsidR="00905BC1" w:rsidRDefault="00905BC1" w:rsidP="002D2F95">
      <w:pPr>
        <w:pStyle w:val="Aufzhlungszeichen"/>
        <w:rPr>
          <w:lang w:bidi="de-DE"/>
        </w:rPr>
      </w:pPr>
      <w:r>
        <w:rPr>
          <w:lang w:bidi="de-DE"/>
        </w:rPr>
        <w:t>Bereitstellung von Betriebs- und Trinkwasser an den vom AN vorgegebenen Abnahmestellen in der erforderlichen Menge und Qualität</w:t>
      </w:r>
    </w:p>
    <w:p w14:paraId="3D3182F7" w14:textId="3F1F6DDC" w:rsidR="00905BC1" w:rsidRPr="00F8547F" w:rsidRDefault="00905BC1" w:rsidP="002D2F95">
      <w:pPr>
        <w:pStyle w:val="Aufzhlungszeichen"/>
        <w:rPr>
          <w:strike/>
          <w:lang w:bidi="de-DE"/>
        </w:rPr>
      </w:pPr>
      <w:proofErr w:type="spellStart"/>
      <w:r w:rsidRPr="00F8547F">
        <w:rPr>
          <w:lang w:bidi="de-DE"/>
        </w:rPr>
        <w:t>Haupteinspeiseleitungen</w:t>
      </w:r>
      <w:proofErr w:type="spellEnd"/>
      <w:r w:rsidRPr="00F8547F">
        <w:rPr>
          <w:lang w:bidi="de-DE"/>
        </w:rPr>
        <w:t xml:space="preserve"> für die Niederspannungsanlage</w:t>
      </w:r>
    </w:p>
    <w:p w14:paraId="2F7A22F6" w14:textId="50DD8C32" w:rsidR="00905BC1" w:rsidRDefault="00905BC1" w:rsidP="002D2F95">
      <w:pPr>
        <w:pStyle w:val="Aufzhlungszeichen"/>
        <w:rPr>
          <w:lang w:bidi="de-DE"/>
        </w:rPr>
      </w:pPr>
      <w:r>
        <w:rPr>
          <w:lang w:bidi="de-DE"/>
        </w:rPr>
        <w:t>Abführleitungen für das in der angebotenen Anlage anfallende Abwasser</w:t>
      </w:r>
      <w:r w:rsidR="00F8547F">
        <w:rPr>
          <w:lang w:bidi="de-DE"/>
        </w:rPr>
        <w:t>; Schnittstellen sind die Flansche der Abwasserleitungen am Trockner.</w:t>
      </w:r>
    </w:p>
    <w:p w14:paraId="7B9BFA0D" w14:textId="483EE112" w:rsidR="00905BC1" w:rsidRDefault="00905BC1" w:rsidP="002D2F95">
      <w:pPr>
        <w:pStyle w:val="Aufzhlungszeichen"/>
        <w:rPr>
          <w:lang w:bidi="de-DE"/>
        </w:rPr>
      </w:pPr>
      <w:r>
        <w:rPr>
          <w:lang w:bidi="de-DE"/>
        </w:rPr>
        <w:t>Schnittstelle zum übergeordneten Leitsystem</w:t>
      </w:r>
    </w:p>
    <w:p w14:paraId="609F6058" w14:textId="0DEF9E3A" w:rsidR="00905BC1" w:rsidRDefault="00905BC1" w:rsidP="002D2F95">
      <w:pPr>
        <w:pStyle w:val="berschrift3"/>
        <w:rPr>
          <w:lang w:bidi="de-DE"/>
        </w:rPr>
      </w:pPr>
      <w:r>
        <w:rPr>
          <w:lang w:bidi="de-DE"/>
        </w:rPr>
        <w:t>Liste der verbauten Komponenten</w:t>
      </w:r>
    </w:p>
    <w:p w14:paraId="5D400ADA" w14:textId="77777777" w:rsidR="00905BC1" w:rsidRDefault="00905BC1" w:rsidP="00905BC1">
      <w:pPr>
        <w:pStyle w:val="Brieftext"/>
        <w:rPr>
          <w:lang w:bidi="de-DE"/>
        </w:rPr>
      </w:pPr>
      <w:r>
        <w:rPr>
          <w:lang w:bidi="de-DE"/>
        </w:rPr>
        <w:t xml:space="preserve">Im Leistungsverzeichnis sind an verschiedenen Stellen Eintragungen im Hinblick auf das angebotene Fabrikat bzw. zu technischen Daten einzelner Aggregate oder technischen Ausrüstungen zu tätigen. </w:t>
      </w:r>
    </w:p>
    <w:p w14:paraId="7CED22D6" w14:textId="77777777" w:rsidR="00905BC1" w:rsidRDefault="00905BC1" w:rsidP="00905BC1">
      <w:pPr>
        <w:pStyle w:val="Brieftext"/>
        <w:rPr>
          <w:lang w:bidi="de-DE"/>
        </w:rPr>
      </w:pPr>
      <w:r>
        <w:rPr>
          <w:lang w:bidi="de-DE"/>
        </w:rPr>
        <w:t>Zahlreiche Positionen sind jedoch funktional ausgeschrieben.</w:t>
      </w:r>
    </w:p>
    <w:p w14:paraId="305E5D2F" w14:textId="3CD994C3" w:rsidR="00905BC1" w:rsidRDefault="00905BC1" w:rsidP="00905BC1">
      <w:pPr>
        <w:pStyle w:val="Brieftext"/>
        <w:rPr>
          <w:lang w:bidi="de-DE"/>
        </w:rPr>
      </w:pPr>
      <w:r>
        <w:rPr>
          <w:lang w:bidi="de-DE"/>
        </w:rPr>
        <w:t>Es ist daher mit dem Angebot eine Liste der Messtechnik mitzuliefern mit mindestens folgenden Angaben:</w:t>
      </w:r>
    </w:p>
    <w:p w14:paraId="2F29AE37" w14:textId="64051D1F" w:rsidR="00905BC1" w:rsidRDefault="00905BC1" w:rsidP="00534F91">
      <w:pPr>
        <w:pStyle w:val="Aufzhlungszeichen"/>
        <w:rPr>
          <w:lang w:bidi="de-DE"/>
        </w:rPr>
      </w:pPr>
      <w:r>
        <w:rPr>
          <w:lang w:bidi="de-DE"/>
        </w:rPr>
        <w:t>Fabrikat</w:t>
      </w:r>
    </w:p>
    <w:p w14:paraId="6D0D3B29" w14:textId="7D3F21C2" w:rsidR="00905BC1" w:rsidRDefault="00905BC1" w:rsidP="00534F91">
      <w:pPr>
        <w:pStyle w:val="Aufzhlungszeichen"/>
        <w:rPr>
          <w:lang w:bidi="de-DE"/>
        </w:rPr>
      </w:pPr>
      <w:r>
        <w:rPr>
          <w:lang w:bidi="de-DE"/>
        </w:rPr>
        <w:t>Typ</w:t>
      </w:r>
    </w:p>
    <w:p w14:paraId="2EEBB20F" w14:textId="0DF0A119" w:rsidR="00905BC1" w:rsidRDefault="00905BC1" w:rsidP="00534F91">
      <w:pPr>
        <w:pStyle w:val="Aufzhlungszeichen"/>
        <w:rPr>
          <w:lang w:bidi="de-DE"/>
        </w:rPr>
      </w:pPr>
      <w:r>
        <w:rPr>
          <w:lang w:bidi="de-DE"/>
        </w:rPr>
        <w:t>Elektrische Leistungsangaben / pneumatische Angaben</w:t>
      </w:r>
    </w:p>
    <w:p w14:paraId="231AAE16" w14:textId="1C56CA25" w:rsidR="00905BC1" w:rsidRDefault="00905BC1" w:rsidP="00534F91">
      <w:pPr>
        <w:pStyle w:val="Aufzhlungszeichen"/>
        <w:rPr>
          <w:lang w:bidi="de-DE"/>
        </w:rPr>
      </w:pPr>
      <w:r>
        <w:rPr>
          <w:lang w:bidi="de-DE"/>
        </w:rPr>
        <w:t>Elektrische Spannung, Schutzart</w:t>
      </w:r>
    </w:p>
    <w:p w14:paraId="666474EA" w14:textId="35408E1C" w:rsidR="00905BC1" w:rsidRDefault="00905BC1" w:rsidP="00F8547F">
      <w:pPr>
        <w:pStyle w:val="Aufzhlungszeichen"/>
        <w:spacing w:after="0"/>
        <w:rPr>
          <w:lang w:bidi="de-DE"/>
        </w:rPr>
      </w:pPr>
      <w:r>
        <w:rPr>
          <w:lang w:bidi="de-DE"/>
        </w:rPr>
        <w:t>Materialangaben</w:t>
      </w:r>
    </w:p>
    <w:p w14:paraId="5AC49584" w14:textId="77777777" w:rsidR="00DD1DB6" w:rsidRDefault="00DD1DB6" w:rsidP="00DD1DB6">
      <w:pPr>
        <w:pStyle w:val="Aufzhlungszeichen"/>
        <w:numPr>
          <w:ilvl w:val="0"/>
          <w:numId w:val="0"/>
        </w:numPr>
        <w:spacing w:after="0"/>
        <w:ind w:left="567"/>
        <w:rPr>
          <w:lang w:bidi="de-DE"/>
        </w:rPr>
      </w:pPr>
    </w:p>
    <w:p w14:paraId="38326EB0" w14:textId="4207F0D7" w:rsidR="00905BC1" w:rsidRDefault="00905BC1" w:rsidP="00534F91">
      <w:pPr>
        <w:pStyle w:val="berschrift2"/>
        <w:rPr>
          <w:lang w:bidi="de-DE"/>
        </w:rPr>
      </w:pPr>
      <w:r>
        <w:rPr>
          <w:lang w:bidi="de-DE"/>
        </w:rPr>
        <w:lastRenderedPageBreak/>
        <w:t>Engineering</w:t>
      </w:r>
    </w:p>
    <w:p w14:paraId="01CD21FE" w14:textId="11EAA1A1" w:rsidR="00905BC1" w:rsidRDefault="00905BC1" w:rsidP="00534F91">
      <w:pPr>
        <w:pStyle w:val="berschrift3"/>
        <w:rPr>
          <w:lang w:bidi="de-DE"/>
        </w:rPr>
      </w:pPr>
      <w:r>
        <w:rPr>
          <w:lang w:bidi="de-DE"/>
        </w:rPr>
        <w:t>Bestandsaufnahme</w:t>
      </w:r>
    </w:p>
    <w:p w14:paraId="359DCEC3" w14:textId="77777777" w:rsidR="00905BC1" w:rsidRDefault="00905BC1" w:rsidP="00905BC1">
      <w:pPr>
        <w:pStyle w:val="Brieftext"/>
        <w:rPr>
          <w:lang w:bidi="de-DE"/>
        </w:rPr>
      </w:pPr>
      <w:r>
        <w:rPr>
          <w:lang w:bidi="de-DE"/>
        </w:rPr>
        <w:t>Da es sich bei dem Projekt um die Errichtung einer neuen Anlage auf einem unbebauten Grundstück geht, ist eine gemeinsame Begehung der Örtlichkeit mit dem AG zur Besprechung aller Grundlagen, Anforderungen und Erfordernisse für die weitere Detailplanung zwar nach Absprache möglich, aus Sicht des AG jedoch nicht zwingend erforderlich.</w:t>
      </w:r>
    </w:p>
    <w:p w14:paraId="02AE142F" w14:textId="6D0EA354" w:rsidR="00905BC1" w:rsidRDefault="00905BC1" w:rsidP="00534F91">
      <w:pPr>
        <w:pStyle w:val="berschrift3"/>
        <w:rPr>
          <w:lang w:bidi="de-DE"/>
        </w:rPr>
      </w:pPr>
      <w:r>
        <w:rPr>
          <w:lang w:bidi="de-DE"/>
        </w:rPr>
        <w:t>Werkplanung – Bau</w:t>
      </w:r>
    </w:p>
    <w:p w14:paraId="6B490D90" w14:textId="77777777" w:rsidR="00905BC1" w:rsidRDefault="00905BC1" w:rsidP="00905BC1">
      <w:pPr>
        <w:pStyle w:val="Brieftext"/>
        <w:rPr>
          <w:lang w:bidi="de-DE"/>
        </w:rPr>
      </w:pPr>
      <w:r>
        <w:rPr>
          <w:lang w:bidi="de-DE"/>
        </w:rPr>
        <w:t>Die Werkplanung umfasst im Wesentlichen die folgenden Unterlagen:</w:t>
      </w:r>
    </w:p>
    <w:p w14:paraId="771DBEF2" w14:textId="6CA6F02F" w:rsidR="00905BC1" w:rsidRDefault="00905BC1" w:rsidP="00534F91">
      <w:pPr>
        <w:pStyle w:val="Aufzhlungszeichen"/>
        <w:rPr>
          <w:lang w:bidi="de-DE"/>
        </w:rPr>
      </w:pPr>
      <w:r>
        <w:rPr>
          <w:lang w:bidi="de-DE"/>
        </w:rPr>
        <w:t>Bauleitpläne für bauseitige Leistungen</w:t>
      </w:r>
    </w:p>
    <w:p w14:paraId="4B3349D1" w14:textId="01F475EC" w:rsidR="00905BC1" w:rsidRDefault="00905BC1" w:rsidP="00534F91">
      <w:pPr>
        <w:pStyle w:val="Aufzhlungszeichen"/>
        <w:rPr>
          <w:lang w:bidi="de-DE"/>
        </w:rPr>
      </w:pPr>
      <w:r>
        <w:rPr>
          <w:lang w:bidi="de-DE"/>
        </w:rPr>
        <w:t>Lastangaben</w:t>
      </w:r>
    </w:p>
    <w:p w14:paraId="681D1CBC" w14:textId="2C3080A4" w:rsidR="00905BC1" w:rsidRDefault="00905BC1" w:rsidP="00905BC1">
      <w:pPr>
        <w:pStyle w:val="Aufzhlungszeichen"/>
        <w:rPr>
          <w:lang w:bidi="de-DE"/>
        </w:rPr>
      </w:pPr>
      <w:r>
        <w:rPr>
          <w:lang w:bidi="de-DE"/>
        </w:rPr>
        <w:t>Stahlbau- und Behälterzeichnungen.</w:t>
      </w:r>
    </w:p>
    <w:p w14:paraId="3FE44744" w14:textId="372C62D7" w:rsidR="00905BC1" w:rsidRDefault="00905BC1" w:rsidP="00534F91">
      <w:pPr>
        <w:pStyle w:val="berschrift3"/>
        <w:rPr>
          <w:lang w:bidi="de-DE"/>
        </w:rPr>
      </w:pPr>
      <w:r>
        <w:rPr>
          <w:lang w:bidi="de-DE"/>
        </w:rPr>
        <w:t>Werkplanung – Anlagentechnik</w:t>
      </w:r>
    </w:p>
    <w:p w14:paraId="338ED5EB" w14:textId="77777777" w:rsidR="00905BC1" w:rsidRDefault="00905BC1" w:rsidP="00905BC1">
      <w:pPr>
        <w:pStyle w:val="Brieftext"/>
        <w:rPr>
          <w:lang w:bidi="de-DE"/>
        </w:rPr>
      </w:pPr>
      <w:r>
        <w:rPr>
          <w:lang w:bidi="de-DE"/>
        </w:rPr>
        <w:t>Die folgenden Leistungen sind im Rahmen des Engineerings mit anzubieten:</w:t>
      </w:r>
    </w:p>
    <w:p w14:paraId="09B16686" w14:textId="31AB07A7" w:rsidR="00905BC1" w:rsidRDefault="00905BC1" w:rsidP="00534F91">
      <w:pPr>
        <w:pStyle w:val="Aufzhlungszeichen"/>
        <w:rPr>
          <w:lang w:bidi="de-DE"/>
        </w:rPr>
      </w:pPr>
      <w:r>
        <w:rPr>
          <w:lang w:bidi="de-DE"/>
        </w:rPr>
        <w:t xml:space="preserve">Abstimmung des Lieferumfanges auf Basis der Ausschreibungsunterlagen und der Ergebnisse von Bau- und Planungsbesprechungen. </w:t>
      </w:r>
    </w:p>
    <w:p w14:paraId="75B6E776" w14:textId="1481E14C" w:rsidR="00905BC1" w:rsidRDefault="00905BC1" w:rsidP="00534F91">
      <w:pPr>
        <w:pStyle w:val="Aufzhlungszeichen"/>
        <w:rPr>
          <w:lang w:bidi="de-DE"/>
        </w:rPr>
      </w:pPr>
      <w:r>
        <w:rPr>
          <w:lang w:bidi="de-DE"/>
        </w:rPr>
        <w:t xml:space="preserve">Klären aller Schnittstellen und sonstigen Erfordernisse für die Anbindung der neuen Anlage an die bauseitigen Lieferungen und Leistungen. </w:t>
      </w:r>
    </w:p>
    <w:p w14:paraId="4FDFC719" w14:textId="77777777" w:rsidR="00905BC1" w:rsidRDefault="00905BC1" w:rsidP="00905BC1">
      <w:pPr>
        <w:pStyle w:val="Brieftext"/>
        <w:rPr>
          <w:lang w:bidi="de-DE"/>
        </w:rPr>
      </w:pPr>
      <w:r>
        <w:rPr>
          <w:lang w:bidi="de-DE"/>
        </w:rPr>
        <w:t>Darüber hinaus sind im Zuge des Engineerings nachfolgend gelistete Leistungen zu erbringen und vor Fertigungs- und Montagebeginn durch den AG freigeben zu lassen, wobei dem AG ein Bearbeitungszeitraum von 5 Werktagen zur Verfügung steht. Dabei sind sämtliche Unterlagen in bearbeitbarer Form und als *.</w:t>
      </w:r>
      <w:proofErr w:type="spellStart"/>
      <w:r>
        <w:rPr>
          <w:lang w:bidi="de-DE"/>
        </w:rPr>
        <w:t>pdf</w:t>
      </w:r>
      <w:proofErr w:type="spellEnd"/>
      <w:r>
        <w:rPr>
          <w:lang w:bidi="de-DE"/>
        </w:rPr>
        <w:t xml:space="preserve"> zu übergeben.</w:t>
      </w:r>
    </w:p>
    <w:p w14:paraId="4D2BFD7B" w14:textId="77777777" w:rsidR="00905BC1" w:rsidRDefault="00905BC1" w:rsidP="00905BC1">
      <w:pPr>
        <w:pStyle w:val="Brieftext"/>
        <w:rPr>
          <w:lang w:bidi="de-DE"/>
        </w:rPr>
      </w:pPr>
      <w:r>
        <w:rPr>
          <w:lang w:bidi="de-DE"/>
        </w:rPr>
        <w:t>Maschinentechnik:</w:t>
      </w:r>
    </w:p>
    <w:p w14:paraId="2BA847A1" w14:textId="36D66561" w:rsidR="00905BC1" w:rsidRDefault="00905BC1" w:rsidP="00534F91">
      <w:pPr>
        <w:pStyle w:val="Aufzhlungszeichen"/>
        <w:rPr>
          <w:lang w:bidi="de-DE"/>
        </w:rPr>
      </w:pPr>
      <w:r>
        <w:rPr>
          <w:lang w:bidi="de-DE"/>
        </w:rPr>
        <w:t>Komponentenzeichnungen</w:t>
      </w:r>
    </w:p>
    <w:p w14:paraId="71D0AD33" w14:textId="3436D07C" w:rsidR="00905BC1" w:rsidRDefault="00905BC1" w:rsidP="00534F91">
      <w:pPr>
        <w:pStyle w:val="Aufzhlungszeichen"/>
        <w:rPr>
          <w:lang w:bidi="de-DE"/>
        </w:rPr>
      </w:pPr>
      <w:r>
        <w:rPr>
          <w:lang w:bidi="de-DE"/>
        </w:rPr>
        <w:t>Maschinenzeichnungen</w:t>
      </w:r>
    </w:p>
    <w:p w14:paraId="6D9162D4" w14:textId="45C684CD" w:rsidR="00905BC1" w:rsidRDefault="00905BC1" w:rsidP="00534F91">
      <w:pPr>
        <w:pStyle w:val="Aufzhlungszeichen"/>
        <w:rPr>
          <w:lang w:bidi="de-DE"/>
        </w:rPr>
      </w:pPr>
      <w:r>
        <w:rPr>
          <w:lang w:bidi="de-DE"/>
        </w:rPr>
        <w:t>Aufstellungsdetailplanung</w:t>
      </w:r>
    </w:p>
    <w:p w14:paraId="7D894F08" w14:textId="46FB9073" w:rsidR="00905BC1" w:rsidRDefault="00905BC1" w:rsidP="00534F91">
      <w:pPr>
        <w:pStyle w:val="Aufzhlungszeichen"/>
        <w:rPr>
          <w:lang w:bidi="de-DE"/>
        </w:rPr>
      </w:pPr>
      <w:r>
        <w:rPr>
          <w:lang w:bidi="de-DE"/>
        </w:rPr>
        <w:t>Verrohrungsdetailplanung</w:t>
      </w:r>
    </w:p>
    <w:p w14:paraId="695E2F67" w14:textId="57673161" w:rsidR="00905BC1" w:rsidRDefault="00905BC1" w:rsidP="00534F91">
      <w:pPr>
        <w:pStyle w:val="Aufzhlungszeichen"/>
        <w:rPr>
          <w:lang w:bidi="de-DE"/>
        </w:rPr>
      </w:pPr>
      <w:r>
        <w:rPr>
          <w:lang w:bidi="de-DE"/>
        </w:rPr>
        <w:t>Massen- und Energiebilanzen</w:t>
      </w:r>
    </w:p>
    <w:p w14:paraId="5D4D75A8" w14:textId="671A5091" w:rsidR="00905BC1" w:rsidRDefault="00905BC1" w:rsidP="00534F91">
      <w:pPr>
        <w:pStyle w:val="Aufzhlungszeichen"/>
        <w:rPr>
          <w:lang w:bidi="de-DE"/>
        </w:rPr>
      </w:pPr>
      <w:r>
        <w:rPr>
          <w:lang w:bidi="de-DE"/>
        </w:rPr>
        <w:t>Materialspezifikationen</w:t>
      </w:r>
    </w:p>
    <w:p w14:paraId="7FA795CE" w14:textId="2E0CF7D4" w:rsidR="00905BC1" w:rsidRDefault="00905BC1" w:rsidP="00534F91">
      <w:pPr>
        <w:pStyle w:val="Aufzhlungszeichen"/>
        <w:rPr>
          <w:lang w:bidi="de-DE"/>
        </w:rPr>
      </w:pPr>
      <w:r>
        <w:rPr>
          <w:lang w:bidi="de-DE"/>
        </w:rPr>
        <w:t>Installationspläne</w:t>
      </w:r>
    </w:p>
    <w:p w14:paraId="5B2AEFA1" w14:textId="1960A646" w:rsidR="00905BC1" w:rsidRDefault="00905BC1" w:rsidP="00534F91">
      <w:pPr>
        <w:pStyle w:val="Aufzhlungszeichen"/>
        <w:rPr>
          <w:lang w:bidi="de-DE"/>
        </w:rPr>
      </w:pPr>
      <w:r>
        <w:rPr>
          <w:lang w:bidi="de-DE"/>
        </w:rPr>
        <w:t>R+I-Schemata</w:t>
      </w:r>
    </w:p>
    <w:p w14:paraId="1937CDA1" w14:textId="067F8CB2" w:rsidR="00905BC1" w:rsidRDefault="00905BC1" w:rsidP="00534F91">
      <w:pPr>
        <w:pStyle w:val="Aufzhlungszeichen"/>
        <w:rPr>
          <w:lang w:bidi="de-DE"/>
        </w:rPr>
      </w:pPr>
      <w:r>
        <w:rPr>
          <w:lang w:bidi="de-DE"/>
        </w:rPr>
        <w:t>Die Vergabe der AKZ erfolgt auf Vorschlag des AG</w:t>
      </w:r>
    </w:p>
    <w:p w14:paraId="64016F63" w14:textId="3DE1A8BF" w:rsidR="00905BC1" w:rsidRDefault="00905BC1" w:rsidP="00534F91">
      <w:pPr>
        <w:pStyle w:val="Aufzhlungszeichen"/>
        <w:rPr>
          <w:lang w:bidi="de-DE"/>
        </w:rPr>
      </w:pPr>
      <w:r>
        <w:rPr>
          <w:lang w:bidi="de-DE"/>
        </w:rPr>
        <w:t>Schnittstellenliste</w:t>
      </w:r>
    </w:p>
    <w:p w14:paraId="261B1F0E" w14:textId="2800E35D" w:rsidR="00905BC1" w:rsidRDefault="00905BC1" w:rsidP="00534F91">
      <w:pPr>
        <w:pStyle w:val="Aufzhlungszeichen"/>
        <w:rPr>
          <w:lang w:bidi="de-DE"/>
        </w:rPr>
      </w:pPr>
      <w:r>
        <w:rPr>
          <w:lang w:bidi="de-DE"/>
        </w:rPr>
        <w:t>Lastangaben</w:t>
      </w:r>
    </w:p>
    <w:p w14:paraId="798319C0" w14:textId="5AF94C0E" w:rsidR="00905BC1" w:rsidRDefault="00905BC1" w:rsidP="00534F91">
      <w:pPr>
        <w:pStyle w:val="Aufzhlungszeichen"/>
        <w:rPr>
          <w:lang w:bidi="de-DE"/>
        </w:rPr>
      </w:pPr>
      <w:r>
        <w:rPr>
          <w:lang w:bidi="de-DE"/>
        </w:rPr>
        <w:lastRenderedPageBreak/>
        <w:t>Angabe und Anzeichnen von Durchbrüchen, Kernbohrungen</w:t>
      </w:r>
    </w:p>
    <w:p w14:paraId="357FC766" w14:textId="578DDE52" w:rsidR="00905BC1" w:rsidRDefault="00905BC1" w:rsidP="00534F91">
      <w:pPr>
        <w:pStyle w:val="Aufzhlungszeichen"/>
        <w:rPr>
          <w:lang w:bidi="de-DE"/>
        </w:rPr>
      </w:pPr>
      <w:r>
        <w:rPr>
          <w:lang w:bidi="de-DE"/>
        </w:rPr>
        <w:t>Fundamentangaben</w:t>
      </w:r>
    </w:p>
    <w:p w14:paraId="02115638" w14:textId="4AB3C351" w:rsidR="00905BC1" w:rsidRDefault="00905BC1" w:rsidP="00534F91">
      <w:pPr>
        <w:pStyle w:val="Aufzhlungszeichen"/>
        <w:rPr>
          <w:lang w:bidi="de-DE"/>
        </w:rPr>
      </w:pPr>
      <w:r>
        <w:rPr>
          <w:lang w:bidi="de-DE"/>
        </w:rPr>
        <w:t>Betriebs-, Bedien- und Wartungsanweisungen</w:t>
      </w:r>
    </w:p>
    <w:p w14:paraId="6E2564BA" w14:textId="045280B0" w:rsidR="00905BC1" w:rsidRDefault="00905BC1" w:rsidP="00534F91">
      <w:pPr>
        <w:pStyle w:val="Aufzhlungszeichen"/>
        <w:rPr>
          <w:lang w:bidi="de-DE"/>
        </w:rPr>
      </w:pPr>
      <w:r>
        <w:rPr>
          <w:lang w:bidi="de-DE"/>
        </w:rPr>
        <w:t>Schulungsunterlagen für das Betriebspersonal</w:t>
      </w:r>
    </w:p>
    <w:p w14:paraId="4FCEC959" w14:textId="33D2116F" w:rsidR="00905BC1" w:rsidRDefault="00905BC1" w:rsidP="00905BC1">
      <w:pPr>
        <w:pStyle w:val="Aufzhlungszeichen"/>
        <w:rPr>
          <w:lang w:bidi="de-DE"/>
        </w:rPr>
      </w:pPr>
      <w:r>
        <w:rPr>
          <w:lang w:bidi="de-DE"/>
        </w:rPr>
        <w:t xml:space="preserve">Risikobeurteilung und </w:t>
      </w:r>
      <w:r w:rsidR="00AC6375">
        <w:rPr>
          <w:lang w:bidi="de-DE"/>
        </w:rPr>
        <w:t xml:space="preserve">Einbauerklärung </w:t>
      </w:r>
      <w:r>
        <w:rPr>
          <w:lang w:bidi="de-DE"/>
        </w:rPr>
        <w:t>für die Trock</w:t>
      </w:r>
      <w:r w:rsidR="00555B0C">
        <w:rPr>
          <w:lang w:bidi="de-DE"/>
        </w:rPr>
        <w:t>n</w:t>
      </w:r>
      <w:r>
        <w:rPr>
          <w:lang w:bidi="de-DE"/>
        </w:rPr>
        <w:t>ungsanlage.</w:t>
      </w:r>
    </w:p>
    <w:p w14:paraId="4B0F4402" w14:textId="1FE203AB" w:rsidR="00905BC1" w:rsidRDefault="00905BC1" w:rsidP="00534F91">
      <w:pPr>
        <w:pStyle w:val="berschrift3"/>
        <w:rPr>
          <w:lang w:bidi="de-DE"/>
        </w:rPr>
      </w:pPr>
      <w:r>
        <w:rPr>
          <w:lang w:bidi="de-DE"/>
        </w:rPr>
        <w:t>Planung – Elektro-, Mess- und Regelungstechnik</w:t>
      </w:r>
    </w:p>
    <w:p w14:paraId="5150AEC5" w14:textId="4AE4D78E" w:rsidR="00905BC1" w:rsidRDefault="00905BC1" w:rsidP="00905BC1">
      <w:pPr>
        <w:pStyle w:val="Brieftext"/>
        <w:rPr>
          <w:lang w:bidi="de-DE"/>
        </w:rPr>
      </w:pPr>
      <w:r>
        <w:rPr>
          <w:lang w:bidi="de-DE"/>
        </w:rPr>
        <w:t>Im Rahmen der Planung der EMSR-Technik ist der Lieferumfang auf Basis der Ausschreibungsunterlagen und der Ergebnisse von Bau- und Planungsbesprechungen mit dem AG abzustimmen und alle Schnittstellen und sonstigen Erfordernisse für die Integration der Anlage zu den bauseitigen Leistungen durch den AN zu klären.</w:t>
      </w:r>
    </w:p>
    <w:p w14:paraId="0209FEAF" w14:textId="482E39CD" w:rsidR="00905BC1" w:rsidRDefault="00905BC1" w:rsidP="00905BC1">
      <w:pPr>
        <w:pStyle w:val="Brieftext"/>
        <w:rPr>
          <w:lang w:bidi="de-DE"/>
        </w:rPr>
      </w:pPr>
      <w:r>
        <w:rPr>
          <w:lang w:bidi="de-DE"/>
        </w:rPr>
        <w:t>Im Zuge des Engineerings sind nachfolgend aufgeführten Leistungen zu erbringen und vor Fertigungs- und Montagebeginn durch den AG oder dessen Bevollmächtigten freigeben zu lassen, wobei hierfür dem AG ein Bearbeitungszeitraum von fünf Werktagen zur Verfügung steht. Dabei sind sämtliche Unterlagen in bearbeitbarer Form und als *.</w:t>
      </w:r>
      <w:proofErr w:type="spellStart"/>
      <w:r>
        <w:rPr>
          <w:lang w:bidi="de-DE"/>
        </w:rPr>
        <w:t>pdf</w:t>
      </w:r>
      <w:proofErr w:type="spellEnd"/>
      <w:r>
        <w:rPr>
          <w:lang w:bidi="de-DE"/>
        </w:rPr>
        <w:t xml:space="preserve"> zu übergeben.</w:t>
      </w:r>
    </w:p>
    <w:p w14:paraId="547C3E37" w14:textId="04F6B6E6" w:rsidR="00905BC1" w:rsidRDefault="00905BC1" w:rsidP="00534F91">
      <w:pPr>
        <w:pStyle w:val="Aufzhlungszeichen"/>
        <w:rPr>
          <w:lang w:bidi="de-DE"/>
        </w:rPr>
      </w:pPr>
      <w:r>
        <w:rPr>
          <w:lang w:bidi="de-DE"/>
        </w:rPr>
        <w:t>Funktionsbeschreibung</w:t>
      </w:r>
    </w:p>
    <w:p w14:paraId="63B7F3CA" w14:textId="261789EB" w:rsidR="00905BC1" w:rsidRDefault="00905BC1" w:rsidP="00534F91">
      <w:pPr>
        <w:pStyle w:val="Aufzhlungszeichen"/>
        <w:rPr>
          <w:lang w:bidi="de-DE"/>
        </w:rPr>
      </w:pPr>
      <w:r>
        <w:rPr>
          <w:lang w:bidi="de-DE"/>
        </w:rPr>
        <w:t>Detailspezifikation aller Komponenten, insbesondere der Messtechnik</w:t>
      </w:r>
    </w:p>
    <w:p w14:paraId="2310895E" w14:textId="1CC21207" w:rsidR="00905BC1" w:rsidRDefault="00905BC1" w:rsidP="00534F91">
      <w:pPr>
        <w:pStyle w:val="Aufzhlungszeichen"/>
        <w:rPr>
          <w:lang w:bidi="de-DE"/>
        </w:rPr>
      </w:pPr>
      <w:r>
        <w:rPr>
          <w:lang w:bidi="de-DE"/>
        </w:rPr>
        <w:t>Not-Aus-Konzept zum allpoligen Freischalten elektrischer Anlagenkomponenten</w:t>
      </w:r>
    </w:p>
    <w:p w14:paraId="0E921ECB" w14:textId="23B2936A" w:rsidR="005A2C00" w:rsidRPr="004748E9" w:rsidRDefault="00905BC1" w:rsidP="005A2C00">
      <w:pPr>
        <w:pStyle w:val="Aufzhlungszeichen"/>
        <w:rPr>
          <w:rFonts w:eastAsia="Calibri"/>
          <w:lang w:bidi="de-DE"/>
        </w:rPr>
      </w:pPr>
      <w:r w:rsidRPr="004748E9">
        <w:rPr>
          <w:lang w:bidi="de-DE"/>
        </w:rPr>
        <w:t>Not-Halt-Konzept zum sicheren Stillsetzen von Anlagenteilen</w:t>
      </w:r>
      <w:r w:rsidR="005A2C00" w:rsidRPr="004748E9">
        <w:rPr>
          <w:lang w:bidi="de-DE"/>
        </w:rPr>
        <w:t xml:space="preserve">. </w:t>
      </w:r>
      <w:r w:rsidR="005A2C00" w:rsidRPr="004748E9">
        <w:rPr>
          <w:rFonts w:eastAsia="Calibri"/>
          <w:lang w:bidi="de-DE"/>
        </w:rPr>
        <w:t xml:space="preserve">Die Not-Halt Abschaltung wird über die </w:t>
      </w:r>
      <w:r w:rsidR="004748E9" w:rsidRPr="004748E9">
        <w:rPr>
          <w:rFonts w:eastAsia="Calibri"/>
          <w:lang w:bidi="de-DE"/>
        </w:rPr>
        <w:t>f</w:t>
      </w:r>
      <w:r w:rsidR="005A2C00" w:rsidRPr="004748E9">
        <w:rPr>
          <w:rFonts w:eastAsia="Calibri"/>
          <w:lang w:bidi="de-DE"/>
        </w:rPr>
        <w:t>ehlersichere SPS Steuerung realisiert</w:t>
      </w:r>
    </w:p>
    <w:p w14:paraId="61B3E359" w14:textId="14CDFCB0" w:rsidR="00905BC1" w:rsidRPr="004748E9" w:rsidRDefault="009C3C3D" w:rsidP="00534F91">
      <w:pPr>
        <w:pStyle w:val="Aufzhlungszeichen"/>
        <w:rPr>
          <w:lang w:bidi="de-DE"/>
        </w:rPr>
      </w:pPr>
      <w:r w:rsidRPr="004748E9">
        <w:rPr>
          <w:lang w:bidi="de-DE"/>
        </w:rPr>
        <w:t>Kabelweggrobplanung</w:t>
      </w:r>
    </w:p>
    <w:p w14:paraId="4D25B1CF" w14:textId="0EE79C21" w:rsidR="00905BC1" w:rsidRDefault="00905BC1" w:rsidP="00534F91">
      <w:pPr>
        <w:pStyle w:val="Aufzhlungszeichen"/>
        <w:rPr>
          <w:lang w:bidi="de-DE"/>
        </w:rPr>
      </w:pPr>
      <w:r>
        <w:rPr>
          <w:lang w:bidi="de-DE"/>
        </w:rPr>
        <w:t>Kabel- und Leitungsdimensionierungen</w:t>
      </w:r>
    </w:p>
    <w:p w14:paraId="3A23424B" w14:textId="7627E53F" w:rsidR="00905BC1" w:rsidRDefault="00905BC1" w:rsidP="00534F91">
      <w:pPr>
        <w:pStyle w:val="Aufzhlungszeichen"/>
        <w:rPr>
          <w:lang w:bidi="de-DE"/>
        </w:rPr>
      </w:pPr>
      <w:r>
        <w:rPr>
          <w:lang w:bidi="de-DE"/>
        </w:rPr>
        <w:t>Erstellung</w:t>
      </w:r>
      <w:r>
        <w:rPr>
          <w:lang w:bidi="de-DE"/>
        </w:rPr>
        <w:tab/>
        <w:t>einer</w:t>
      </w:r>
      <w:r>
        <w:rPr>
          <w:lang w:bidi="de-DE"/>
        </w:rPr>
        <w:tab/>
        <w:t>EMSR-Liste</w:t>
      </w:r>
      <w:r>
        <w:rPr>
          <w:lang w:bidi="de-DE"/>
        </w:rPr>
        <w:tab/>
        <w:t>(Komponenten,</w:t>
      </w:r>
      <w:r>
        <w:rPr>
          <w:lang w:bidi="de-DE"/>
        </w:rPr>
        <w:tab/>
        <w:t>Messgeräte, Armaturen, etc.)</w:t>
      </w:r>
    </w:p>
    <w:p w14:paraId="75B306E4" w14:textId="19EA13FE" w:rsidR="00905BC1" w:rsidRDefault="00905BC1" w:rsidP="00534F91">
      <w:pPr>
        <w:pStyle w:val="Aufzhlungszeichen"/>
        <w:rPr>
          <w:lang w:bidi="de-DE"/>
        </w:rPr>
      </w:pPr>
      <w:r>
        <w:rPr>
          <w:lang w:bidi="de-DE"/>
        </w:rPr>
        <w:t>Auswahl und Spezifikation sämtlicher EMSR-Komponenten, wie</w:t>
      </w:r>
    </w:p>
    <w:p w14:paraId="493AB29D" w14:textId="77777777" w:rsidR="00555B0C" w:rsidRDefault="00555B0C" w:rsidP="00555B0C">
      <w:pPr>
        <w:pStyle w:val="Aufzhlungszeichen"/>
        <w:numPr>
          <w:ilvl w:val="0"/>
          <w:numId w:val="0"/>
        </w:numPr>
        <w:ind w:left="567"/>
        <w:rPr>
          <w:lang w:bidi="de-DE"/>
        </w:rPr>
      </w:pPr>
    </w:p>
    <w:p w14:paraId="64A2E545" w14:textId="1350EF17" w:rsidR="00905BC1" w:rsidRDefault="00905BC1" w:rsidP="00834549">
      <w:pPr>
        <w:pStyle w:val="Aufzhlungszeichen"/>
        <w:rPr>
          <w:lang w:bidi="de-DE"/>
        </w:rPr>
      </w:pPr>
      <w:r>
        <w:rPr>
          <w:lang w:bidi="de-DE"/>
        </w:rPr>
        <w:t>Schaltschrankpläne</w:t>
      </w:r>
    </w:p>
    <w:p w14:paraId="58426520" w14:textId="148EF223" w:rsidR="00905BC1" w:rsidRDefault="00905BC1" w:rsidP="00834549">
      <w:pPr>
        <w:pStyle w:val="Aufzhlungszeichen2"/>
        <w:rPr>
          <w:lang w:bidi="de-DE"/>
        </w:rPr>
      </w:pPr>
      <w:r>
        <w:rPr>
          <w:lang w:bidi="de-DE"/>
        </w:rPr>
        <w:t>Stromlaufpläne</w:t>
      </w:r>
    </w:p>
    <w:p w14:paraId="062E6D65" w14:textId="4AEBDB97" w:rsidR="00905BC1" w:rsidRDefault="00905BC1" w:rsidP="00834549">
      <w:pPr>
        <w:pStyle w:val="Aufzhlungszeichen2"/>
        <w:rPr>
          <w:lang w:bidi="de-DE"/>
        </w:rPr>
      </w:pPr>
      <w:r>
        <w:rPr>
          <w:lang w:bidi="de-DE"/>
        </w:rPr>
        <w:tab/>
        <w:t>Innenaufbaupläne</w:t>
      </w:r>
    </w:p>
    <w:p w14:paraId="3E277D54" w14:textId="55541682" w:rsidR="00905BC1" w:rsidRDefault="00905BC1" w:rsidP="00834549">
      <w:pPr>
        <w:pStyle w:val="Aufzhlungszeichen2"/>
        <w:rPr>
          <w:lang w:bidi="de-DE"/>
        </w:rPr>
      </w:pPr>
      <w:r>
        <w:rPr>
          <w:lang w:bidi="de-DE"/>
        </w:rPr>
        <w:tab/>
        <w:t>Frontansichtspläne</w:t>
      </w:r>
    </w:p>
    <w:p w14:paraId="71EEC1F8" w14:textId="5EEAFD4D" w:rsidR="00905BC1" w:rsidRDefault="00905BC1" w:rsidP="009C74E9">
      <w:pPr>
        <w:pStyle w:val="Aufzhlungszeichen2"/>
        <w:rPr>
          <w:lang w:bidi="de-DE"/>
        </w:rPr>
      </w:pPr>
      <w:r>
        <w:rPr>
          <w:lang w:bidi="de-DE"/>
        </w:rPr>
        <w:tab/>
        <w:t>Kabellisten</w:t>
      </w:r>
    </w:p>
    <w:p w14:paraId="6F9435C3" w14:textId="505B46EC" w:rsidR="00905BC1" w:rsidRDefault="00905BC1" w:rsidP="00AB5019">
      <w:pPr>
        <w:pStyle w:val="Aufzhlungszeichen2"/>
        <w:rPr>
          <w:lang w:bidi="de-DE"/>
        </w:rPr>
      </w:pPr>
      <w:r>
        <w:rPr>
          <w:lang w:bidi="de-DE"/>
        </w:rPr>
        <w:t>Elektroinstallationspläne</w:t>
      </w:r>
    </w:p>
    <w:p w14:paraId="23DF5E9F" w14:textId="58BCA2F3" w:rsidR="00905BC1" w:rsidRDefault="00905BC1" w:rsidP="00AB5019">
      <w:pPr>
        <w:pStyle w:val="Aufzhlungszeichen2"/>
        <w:rPr>
          <w:lang w:bidi="de-DE"/>
        </w:rPr>
      </w:pPr>
      <w:r>
        <w:rPr>
          <w:lang w:bidi="de-DE"/>
        </w:rPr>
        <w:tab/>
        <w:t>Aufstellungsplanung</w:t>
      </w:r>
    </w:p>
    <w:p w14:paraId="4B3DB913" w14:textId="57C42E99" w:rsidR="00905BC1" w:rsidRDefault="00905BC1" w:rsidP="00AB5019">
      <w:pPr>
        <w:pStyle w:val="Aufzhlungszeichen2"/>
        <w:rPr>
          <w:lang w:bidi="de-DE"/>
        </w:rPr>
      </w:pPr>
      <w:r>
        <w:rPr>
          <w:lang w:bidi="de-DE"/>
        </w:rPr>
        <w:tab/>
        <w:t>Parameterlisten</w:t>
      </w:r>
    </w:p>
    <w:p w14:paraId="19F1FA67" w14:textId="1C3C9A1F" w:rsidR="00905BC1" w:rsidRDefault="00905BC1" w:rsidP="00AB5019">
      <w:pPr>
        <w:pStyle w:val="Aufzhlungszeichen2"/>
        <w:rPr>
          <w:lang w:bidi="de-DE"/>
        </w:rPr>
      </w:pPr>
      <w:r>
        <w:rPr>
          <w:lang w:bidi="de-DE"/>
        </w:rPr>
        <w:tab/>
        <w:t>Planung der Leittechnikbilder</w:t>
      </w:r>
    </w:p>
    <w:p w14:paraId="731FF57E" w14:textId="60EB8290" w:rsidR="00905BC1" w:rsidRDefault="00905BC1" w:rsidP="00AB5019">
      <w:pPr>
        <w:pStyle w:val="Aufzhlungszeichen2"/>
        <w:rPr>
          <w:lang w:bidi="de-DE"/>
        </w:rPr>
      </w:pPr>
      <w:r>
        <w:rPr>
          <w:lang w:bidi="de-DE"/>
        </w:rPr>
        <w:tab/>
        <w:t>Planung Potentialausgleich mit Bekanntgabe der Erfordernisse für die bauseitigen Erdungsanlagen</w:t>
      </w:r>
    </w:p>
    <w:p w14:paraId="73C734F2" w14:textId="0A77FE93" w:rsidR="00905BC1" w:rsidRDefault="00905BC1" w:rsidP="00AB5019">
      <w:pPr>
        <w:pStyle w:val="Aufzhlungszeichen2"/>
        <w:rPr>
          <w:lang w:bidi="de-DE"/>
        </w:rPr>
      </w:pPr>
      <w:r>
        <w:rPr>
          <w:lang w:bidi="de-DE"/>
        </w:rPr>
        <w:tab/>
        <w:t>Artikelstücklisten</w:t>
      </w:r>
    </w:p>
    <w:p w14:paraId="3C472D70" w14:textId="386E0034" w:rsidR="00905BC1" w:rsidRDefault="00905BC1" w:rsidP="00AB5019">
      <w:pPr>
        <w:pStyle w:val="Aufzhlungszeichen2"/>
        <w:rPr>
          <w:lang w:bidi="de-DE"/>
        </w:rPr>
      </w:pPr>
      <w:r>
        <w:rPr>
          <w:lang w:bidi="de-DE"/>
        </w:rPr>
        <w:tab/>
        <w:t>Erstellen der kompletten Anwendersoftware</w:t>
      </w:r>
    </w:p>
    <w:p w14:paraId="11A6EF8B" w14:textId="6F0AAA92" w:rsidR="00905BC1" w:rsidRDefault="00905BC1" w:rsidP="00AB5019">
      <w:pPr>
        <w:pStyle w:val="Aufzhlungszeichen2"/>
        <w:rPr>
          <w:lang w:bidi="de-DE"/>
        </w:rPr>
      </w:pPr>
      <w:r>
        <w:rPr>
          <w:lang w:bidi="de-DE"/>
        </w:rPr>
        <w:tab/>
        <w:t>Softwaredokumentation.</w:t>
      </w:r>
    </w:p>
    <w:p w14:paraId="5A59865D" w14:textId="2E579002" w:rsidR="00905BC1" w:rsidRDefault="00905BC1" w:rsidP="00AB5019">
      <w:pPr>
        <w:pStyle w:val="berschrift3"/>
        <w:rPr>
          <w:lang w:bidi="de-DE"/>
        </w:rPr>
      </w:pPr>
      <w:r>
        <w:rPr>
          <w:lang w:bidi="de-DE"/>
        </w:rPr>
        <w:lastRenderedPageBreak/>
        <w:t>Planung – Sicherheitstechnik</w:t>
      </w:r>
    </w:p>
    <w:p w14:paraId="70B45DDF" w14:textId="090AE31B" w:rsidR="00905BC1" w:rsidRDefault="00905BC1" w:rsidP="00905BC1">
      <w:pPr>
        <w:pStyle w:val="Brieftext"/>
        <w:rPr>
          <w:lang w:bidi="de-DE"/>
        </w:rPr>
      </w:pPr>
      <w:r>
        <w:rPr>
          <w:lang w:bidi="de-DE"/>
        </w:rPr>
        <w:t>Es liegt in der Verantwortung des</w:t>
      </w:r>
      <w:r w:rsidR="00E626C4">
        <w:rPr>
          <w:lang w:bidi="de-DE"/>
        </w:rPr>
        <w:t xml:space="preserve"> </w:t>
      </w:r>
      <w:r w:rsidR="00615C1C" w:rsidRPr="00E626C4">
        <w:rPr>
          <w:lang w:bidi="de-DE"/>
        </w:rPr>
        <w:t>Betreibers</w:t>
      </w:r>
      <w:r>
        <w:rPr>
          <w:lang w:bidi="de-DE"/>
        </w:rPr>
        <w:t>, eine Risiko-</w:t>
      </w:r>
      <w:r w:rsidRPr="00E626C4">
        <w:rPr>
          <w:lang w:bidi="de-DE"/>
        </w:rPr>
        <w:t xml:space="preserve">Analyse </w:t>
      </w:r>
      <w:r w:rsidR="00615C1C" w:rsidRPr="00E626C4">
        <w:rPr>
          <w:lang w:bidi="de-DE"/>
        </w:rPr>
        <w:t xml:space="preserve">mit Unterstützung </w:t>
      </w:r>
      <w:r>
        <w:rPr>
          <w:lang w:bidi="de-DE"/>
        </w:rPr>
        <w:t xml:space="preserve">des </w:t>
      </w:r>
      <w:r w:rsidR="00615C1C" w:rsidRPr="00E626C4">
        <w:rPr>
          <w:lang w:bidi="de-DE"/>
        </w:rPr>
        <w:t>AN</w:t>
      </w:r>
      <w:r w:rsidR="00615C1C">
        <w:rPr>
          <w:color w:val="FF0000"/>
          <w:lang w:bidi="de-DE"/>
        </w:rPr>
        <w:t xml:space="preserve"> </w:t>
      </w:r>
      <w:r>
        <w:rPr>
          <w:lang w:bidi="de-DE"/>
        </w:rPr>
        <w:t xml:space="preserve">durchzuführen. Die Moderation, die Expertise und die Federführung liegt voll umfänglich beim </w:t>
      </w:r>
      <w:r w:rsidR="00615C1C" w:rsidRPr="00E626C4">
        <w:rPr>
          <w:lang w:bidi="de-DE"/>
        </w:rPr>
        <w:t>AG</w:t>
      </w:r>
      <w:r>
        <w:rPr>
          <w:lang w:bidi="de-DE"/>
        </w:rPr>
        <w:t>.</w:t>
      </w:r>
    </w:p>
    <w:p w14:paraId="65AA2FDD" w14:textId="2245FD9A" w:rsidR="00905BC1" w:rsidRPr="00262CCE" w:rsidRDefault="00905BC1" w:rsidP="00905BC1">
      <w:pPr>
        <w:pStyle w:val="Brieftext"/>
        <w:rPr>
          <w:lang w:bidi="de-DE"/>
        </w:rPr>
      </w:pPr>
      <w:r>
        <w:rPr>
          <w:lang w:bidi="de-DE"/>
        </w:rPr>
        <w:t xml:space="preserve">Die Dimensionierung und Planung sämtlicher sicherheitsrelevanten Anlagenteile in Bezug auf den aktuellen Stand der Technik unter Berücksichtigung von in Deutschland und innerhalb der EU geltenden Bestimmungen für den Brand- und Explosionsschutz und in Bezug auf zum Zeitpunkt der Beauftragung bereits bekannten allfällige Behördenauflagen ist Teil der Aufgaben des </w:t>
      </w:r>
      <w:r w:rsidR="00615C1C" w:rsidRPr="00262CCE">
        <w:rPr>
          <w:lang w:bidi="de-DE"/>
        </w:rPr>
        <w:t>AG</w:t>
      </w:r>
      <w:r w:rsidRPr="00262CCE">
        <w:rPr>
          <w:lang w:bidi="de-DE"/>
        </w:rPr>
        <w:t>.</w:t>
      </w:r>
      <w:r w:rsidR="00615C1C" w:rsidRPr="00262CCE">
        <w:rPr>
          <w:lang w:bidi="de-DE"/>
        </w:rPr>
        <w:t xml:space="preserve"> Der AN </w:t>
      </w:r>
      <w:r w:rsidR="00807A4A" w:rsidRPr="00262CCE">
        <w:rPr>
          <w:lang w:bidi="de-DE"/>
        </w:rPr>
        <w:t xml:space="preserve"> unterstützt den AG bei der Dimensionierung und Planung.</w:t>
      </w:r>
    </w:p>
    <w:p w14:paraId="59B51074" w14:textId="721EC4F3" w:rsidR="00905BC1" w:rsidRPr="00262CCE" w:rsidRDefault="009C3C3D" w:rsidP="00905BC1">
      <w:pPr>
        <w:pStyle w:val="Brieftext"/>
        <w:rPr>
          <w:lang w:bidi="de-DE"/>
        </w:rPr>
      </w:pPr>
      <w:r w:rsidRPr="00262CCE">
        <w:rPr>
          <w:lang w:bidi="de-DE"/>
        </w:rPr>
        <w:t>Der AN unterstützt den AG bei der Ausarbeitung eines EX-Zonen Plans. Die Verantwortung bleibt beim AG.</w:t>
      </w:r>
    </w:p>
    <w:p w14:paraId="124521F0" w14:textId="53318CC5" w:rsidR="00905BC1" w:rsidRDefault="00905BC1" w:rsidP="00AB5019">
      <w:pPr>
        <w:pStyle w:val="berschrift3"/>
        <w:rPr>
          <w:lang w:bidi="de-DE"/>
        </w:rPr>
      </w:pPr>
      <w:r>
        <w:rPr>
          <w:lang w:bidi="de-DE"/>
        </w:rPr>
        <w:t>Abstimmung mit der zuständigen Behörde</w:t>
      </w:r>
    </w:p>
    <w:p w14:paraId="0133A7F8" w14:textId="713D0AF4" w:rsidR="00905BC1" w:rsidRDefault="00905BC1" w:rsidP="00905BC1">
      <w:pPr>
        <w:pStyle w:val="Brieftext"/>
        <w:rPr>
          <w:lang w:bidi="de-DE"/>
        </w:rPr>
      </w:pPr>
      <w:r>
        <w:rPr>
          <w:lang w:bidi="de-DE"/>
        </w:rPr>
        <w:t>In Bezug auf die Anlagensicherheit, den Ex- und den Personenschutz relevante Planunterlagen sind mit der zuständigen Behörde final abzustimmen.</w:t>
      </w:r>
      <w:r w:rsidR="00A96EB8">
        <w:rPr>
          <w:lang w:bidi="de-DE"/>
        </w:rPr>
        <w:t xml:space="preserve"> </w:t>
      </w:r>
      <w:r w:rsidR="00A96EB8" w:rsidRPr="00262CCE">
        <w:rPr>
          <w:lang w:bidi="de-DE"/>
        </w:rPr>
        <w:t>Die Verantwortung hierbei liegt beim AG. Der AN hat den AG bei Bedarf zu unterstützen.</w:t>
      </w:r>
      <w:r>
        <w:rPr>
          <w:lang w:bidi="de-DE"/>
        </w:rPr>
        <w:t xml:space="preserve"> Abstimmungsgespräche erfolgen im Beisein des AG bzw. dessen Berater. Allfällige Behördenauflagen werden, soweit zum Zeitpunkt der Beauftragung bereits vorhanden, dem AN zur Verfügung gestellt.</w:t>
      </w:r>
    </w:p>
    <w:p w14:paraId="0D1B5AEB" w14:textId="77777777" w:rsidR="00905BC1" w:rsidRDefault="00905BC1" w:rsidP="00905BC1">
      <w:pPr>
        <w:pStyle w:val="Brieftext"/>
        <w:rPr>
          <w:lang w:bidi="de-DE"/>
        </w:rPr>
      </w:pPr>
      <w:r>
        <w:rPr>
          <w:lang w:bidi="de-DE"/>
        </w:rPr>
        <w:t>Die Terminkoordination obliegt dem AG. Erst nach einer insgesamt positiven Abstimmung mit der Behörde kann eine finale Freigabe der vorgelegten Planunterlagen beim AG beantragt werden.</w:t>
      </w:r>
    </w:p>
    <w:p w14:paraId="6D7B9E31" w14:textId="6BE2B540" w:rsidR="00905BC1" w:rsidRDefault="00905BC1" w:rsidP="00AB5019">
      <w:pPr>
        <w:pStyle w:val="berschrift3"/>
        <w:rPr>
          <w:lang w:bidi="de-DE"/>
        </w:rPr>
      </w:pPr>
      <w:r>
        <w:rPr>
          <w:lang w:bidi="de-DE"/>
        </w:rPr>
        <w:t>Erstprüfung sämtlicher elektrischen Komponenten</w:t>
      </w:r>
    </w:p>
    <w:p w14:paraId="3A70C02D" w14:textId="77777777" w:rsidR="00905BC1" w:rsidRDefault="00905BC1" w:rsidP="00905BC1">
      <w:pPr>
        <w:pStyle w:val="Brieftext"/>
        <w:rPr>
          <w:lang w:bidi="de-DE"/>
        </w:rPr>
      </w:pPr>
      <w:r>
        <w:rPr>
          <w:lang w:bidi="de-DE"/>
        </w:rPr>
        <w:t>Alle elektrischen Teile des gesamten Lieferumfanges sind einer Erstprüfung nach DIN VDE 0100-600 zu unterziehen. Nach Durchführung der Prüfungen ist ein Anlagenbuch im Sinne von DIN VDE 0100-600 zu erstellen und zu übergeben.</w:t>
      </w:r>
    </w:p>
    <w:p w14:paraId="3A59777D" w14:textId="2FF1125E" w:rsidR="00905BC1" w:rsidRDefault="00905BC1" w:rsidP="0017175F">
      <w:pPr>
        <w:pStyle w:val="berschrift3"/>
        <w:rPr>
          <w:lang w:bidi="de-DE"/>
        </w:rPr>
      </w:pPr>
      <w:r>
        <w:rPr>
          <w:lang w:bidi="de-DE"/>
        </w:rPr>
        <w:t>Dokumentation</w:t>
      </w:r>
    </w:p>
    <w:p w14:paraId="1105F566" w14:textId="77777777" w:rsidR="00555B0C" w:rsidRDefault="00555B0C" w:rsidP="00905BC1">
      <w:pPr>
        <w:pStyle w:val="Brieftext"/>
        <w:rPr>
          <w:lang w:bidi="de-DE"/>
        </w:rPr>
      </w:pPr>
      <w:r w:rsidRPr="00555B0C">
        <w:rPr>
          <w:lang w:bidi="de-DE"/>
        </w:rPr>
        <w:t>Die finalen Dokumentationsunterlagen sind Basis einer abschließenden Prüfung des gesamten Lieferumfanges in mechanischer, elektrischer und sicherheitstechnischer Hinsicht und werden durch eine vom AG beauftragte externe und zertifizierte Stelle geprüft.</w:t>
      </w:r>
    </w:p>
    <w:p w14:paraId="5C882C37" w14:textId="49B3C7D4" w:rsidR="00905BC1" w:rsidRDefault="00905BC1" w:rsidP="00905BC1">
      <w:pPr>
        <w:pStyle w:val="Brieftext"/>
        <w:rPr>
          <w:lang w:bidi="de-DE"/>
        </w:rPr>
      </w:pPr>
      <w:r>
        <w:rPr>
          <w:lang w:bidi="de-DE"/>
        </w:rPr>
        <w:t>Dem AG ist die Dokumentation für den gesamten Lieferumfang zu übergeben. Die vollständige Dokumentation ist auf Datenträger (alle Dateien im Format *.</w:t>
      </w:r>
      <w:proofErr w:type="spellStart"/>
      <w:r>
        <w:rPr>
          <w:lang w:bidi="de-DE"/>
        </w:rPr>
        <w:t>pdf</w:t>
      </w:r>
      <w:proofErr w:type="spellEnd"/>
      <w:r>
        <w:rPr>
          <w:lang w:bidi="de-DE"/>
        </w:rPr>
        <w:t xml:space="preserve"> sowie alle Dateien in bearbeitbarer Form = MS OFFICE, AUTOCAD, E-Plan) zu übergeben.</w:t>
      </w:r>
    </w:p>
    <w:p w14:paraId="1A18A943" w14:textId="77777777" w:rsidR="00905BC1" w:rsidRDefault="00905BC1" w:rsidP="00905BC1">
      <w:pPr>
        <w:pStyle w:val="Brieftext"/>
        <w:rPr>
          <w:lang w:bidi="de-DE"/>
        </w:rPr>
      </w:pPr>
      <w:r>
        <w:rPr>
          <w:lang w:bidi="de-DE"/>
        </w:rPr>
        <w:t>Die gesamte Dokumentation ist auf Basis der AKZ-Nummern im R&amp;I-Schema aufzubauen.</w:t>
      </w:r>
    </w:p>
    <w:p w14:paraId="1BAFBCD3" w14:textId="21768D79" w:rsidR="00905BC1" w:rsidRDefault="00905BC1" w:rsidP="00905BC1">
      <w:pPr>
        <w:pStyle w:val="Brieftext"/>
        <w:rPr>
          <w:lang w:bidi="de-DE"/>
        </w:rPr>
      </w:pPr>
      <w:r>
        <w:rPr>
          <w:lang w:bidi="de-DE"/>
        </w:rPr>
        <w:lastRenderedPageBreak/>
        <w:t>Die Dokumentation umfasst ausschließlich Informationen zu den im Lieferumfang des AN verbauten Komponenten. Die Dokumentation umfasst sämtliche Planungsunterlagen in finaler Ausfertigung geordnet auf Basis der AKZ- Nummern im Anlagenschema.</w:t>
      </w:r>
    </w:p>
    <w:p w14:paraId="4F1812E6" w14:textId="77777777" w:rsidR="00905BC1" w:rsidRDefault="00905BC1" w:rsidP="00905BC1">
      <w:pPr>
        <w:pStyle w:val="Brieftext"/>
        <w:rPr>
          <w:lang w:bidi="de-DE"/>
        </w:rPr>
      </w:pPr>
      <w:r>
        <w:rPr>
          <w:lang w:bidi="de-DE"/>
        </w:rPr>
        <w:t>Zusätzlich in die Dokumentationsunterlagen einzuordnen sind</w:t>
      </w:r>
    </w:p>
    <w:p w14:paraId="6999DE8A" w14:textId="10B287FF" w:rsidR="00905BC1" w:rsidRDefault="00905BC1" w:rsidP="0017175F">
      <w:pPr>
        <w:pStyle w:val="Aufzhlungszeichen"/>
        <w:rPr>
          <w:lang w:bidi="de-DE"/>
        </w:rPr>
      </w:pPr>
      <w:r>
        <w:rPr>
          <w:lang w:bidi="de-DE"/>
        </w:rPr>
        <w:t>Zeichnungsverzeichnis</w:t>
      </w:r>
    </w:p>
    <w:p w14:paraId="4EFB3DEE" w14:textId="2EA1A585" w:rsidR="00905BC1" w:rsidRDefault="00905BC1" w:rsidP="0017175F">
      <w:pPr>
        <w:pStyle w:val="Aufzhlungszeichen"/>
        <w:rPr>
          <w:lang w:bidi="de-DE"/>
        </w:rPr>
      </w:pPr>
      <w:r>
        <w:rPr>
          <w:lang w:bidi="de-DE"/>
        </w:rPr>
        <w:t>Gerätedokumentationen</w:t>
      </w:r>
    </w:p>
    <w:p w14:paraId="1783BF96" w14:textId="5E287616" w:rsidR="00905BC1" w:rsidRDefault="00905BC1" w:rsidP="0017175F">
      <w:pPr>
        <w:pStyle w:val="Aufzhlungszeichen"/>
        <w:rPr>
          <w:lang w:bidi="de-DE"/>
        </w:rPr>
      </w:pPr>
      <w:r>
        <w:rPr>
          <w:lang w:bidi="de-DE"/>
        </w:rPr>
        <w:t>Ersatzteillisten inkl. Bestellnummern</w:t>
      </w:r>
    </w:p>
    <w:p w14:paraId="34599517" w14:textId="2FD4ACBD" w:rsidR="00905BC1" w:rsidRDefault="00905BC1" w:rsidP="0017175F">
      <w:pPr>
        <w:pStyle w:val="Aufzhlungszeichen"/>
        <w:rPr>
          <w:lang w:bidi="de-DE"/>
        </w:rPr>
      </w:pPr>
      <w:r>
        <w:rPr>
          <w:lang w:bidi="de-DE"/>
        </w:rPr>
        <w:t>Betriebsanweisung</w:t>
      </w:r>
    </w:p>
    <w:p w14:paraId="6BB964A6" w14:textId="76BCF466" w:rsidR="00905BC1" w:rsidRDefault="00905BC1" w:rsidP="0017175F">
      <w:pPr>
        <w:pStyle w:val="Aufzhlungszeichen"/>
        <w:rPr>
          <w:lang w:bidi="de-DE"/>
        </w:rPr>
      </w:pPr>
      <w:r>
        <w:rPr>
          <w:lang w:bidi="de-DE"/>
        </w:rPr>
        <w:t>Wartungsplan mit Wartungsanleitungen</w:t>
      </w:r>
    </w:p>
    <w:p w14:paraId="42573794" w14:textId="6C2060D4" w:rsidR="00905BC1" w:rsidRDefault="00905BC1" w:rsidP="0017175F">
      <w:pPr>
        <w:pStyle w:val="Aufzhlungszeichen"/>
        <w:rPr>
          <w:lang w:bidi="de-DE"/>
        </w:rPr>
      </w:pPr>
      <w:r>
        <w:rPr>
          <w:lang w:bidi="de-DE"/>
        </w:rPr>
        <w:t>Druckprobenprotokolle</w:t>
      </w:r>
    </w:p>
    <w:p w14:paraId="26FC0B99" w14:textId="0755FB8C" w:rsidR="00905BC1" w:rsidRDefault="00905BC1" w:rsidP="0017175F">
      <w:pPr>
        <w:pStyle w:val="Aufzhlungszeichen"/>
        <w:rPr>
          <w:lang w:bidi="de-DE"/>
        </w:rPr>
      </w:pPr>
      <w:r>
        <w:rPr>
          <w:lang w:bidi="de-DE"/>
        </w:rPr>
        <w:t>Kalttestprotokolle</w:t>
      </w:r>
    </w:p>
    <w:p w14:paraId="2E55B676" w14:textId="7729275A" w:rsidR="00905BC1" w:rsidRDefault="00905BC1" w:rsidP="0017175F">
      <w:pPr>
        <w:pStyle w:val="Aufzhlungszeichen"/>
        <w:rPr>
          <w:lang w:bidi="de-DE"/>
        </w:rPr>
      </w:pPr>
      <w:r>
        <w:rPr>
          <w:lang w:bidi="de-DE"/>
        </w:rPr>
        <w:t>Inbetriebsetzungsprotokolle</w:t>
      </w:r>
    </w:p>
    <w:p w14:paraId="2945AA74" w14:textId="6B56DF7A" w:rsidR="00905BC1" w:rsidRDefault="00905BC1" w:rsidP="0017175F">
      <w:pPr>
        <w:pStyle w:val="Aufzhlungszeichen"/>
        <w:rPr>
          <w:lang w:bidi="de-DE"/>
        </w:rPr>
      </w:pPr>
      <w:r>
        <w:rPr>
          <w:lang w:bidi="de-DE"/>
        </w:rPr>
        <w:t>Inbetriebnahmeprotokolle</w:t>
      </w:r>
    </w:p>
    <w:p w14:paraId="70A8F8F5" w14:textId="6131FCFD" w:rsidR="00905BC1" w:rsidRDefault="00905BC1" w:rsidP="0017175F">
      <w:pPr>
        <w:pStyle w:val="Aufzhlungszeichen"/>
        <w:rPr>
          <w:lang w:bidi="de-DE"/>
        </w:rPr>
      </w:pPr>
      <w:r>
        <w:rPr>
          <w:lang w:bidi="de-DE"/>
        </w:rPr>
        <w:t>Schulungsprotokolle</w:t>
      </w:r>
    </w:p>
    <w:p w14:paraId="1D63C086" w14:textId="4441231B" w:rsidR="00905BC1" w:rsidRDefault="00905BC1" w:rsidP="0017175F">
      <w:pPr>
        <w:pStyle w:val="Aufzhlungszeichen"/>
        <w:rPr>
          <w:lang w:bidi="de-DE"/>
        </w:rPr>
      </w:pPr>
      <w:r>
        <w:rPr>
          <w:lang w:bidi="de-DE"/>
        </w:rPr>
        <w:t>Protokolle über die durchgeführte TÜV-Abnahme</w:t>
      </w:r>
    </w:p>
    <w:p w14:paraId="16DD8F5A" w14:textId="3F2B07FE" w:rsidR="00905BC1" w:rsidRDefault="00905BC1" w:rsidP="0017175F">
      <w:pPr>
        <w:pStyle w:val="Aufzhlungszeichen"/>
        <w:rPr>
          <w:lang w:bidi="de-DE"/>
        </w:rPr>
      </w:pPr>
      <w:r>
        <w:rPr>
          <w:lang w:bidi="de-DE"/>
        </w:rPr>
        <w:t xml:space="preserve">Zertifikate für Ex- und </w:t>
      </w:r>
      <w:proofErr w:type="spellStart"/>
      <w:r>
        <w:rPr>
          <w:lang w:bidi="de-DE"/>
        </w:rPr>
        <w:t>Failsafe</w:t>
      </w:r>
      <w:proofErr w:type="spellEnd"/>
      <w:r>
        <w:rPr>
          <w:lang w:bidi="de-DE"/>
        </w:rPr>
        <w:t>-Komponenten</w:t>
      </w:r>
    </w:p>
    <w:p w14:paraId="307637D9" w14:textId="1D708B60" w:rsidR="00905BC1" w:rsidRDefault="0071039B" w:rsidP="00905BC1">
      <w:pPr>
        <w:pStyle w:val="Aufzhlungszeichen"/>
        <w:rPr>
          <w:lang w:bidi="de-DE"/>
        </w:rPr>
      </w:pPr>
      <w:r>
        <w:rPr>
          <w:lang w:bidi="de-DE"/>
        </w:rPr>
        <w:t xml:space="preserve">Einbauerklärung </w:t>
      </w:r>
      <w:r w:rsidR="00905BC1">
        <w:rPr>
          <w:lang w:bidi="de-DE"/>
        </w:rPr>
        <w:t xml:space="preserve"> für die Trocknungsanlage</w:t>
      </w:r>
    </w:p>
    <w:p w14:paraId="424952C7" w14:textId="34A82EDD" w:rsidR="00905BC1" w:rsidRDefault="00905BC1" w:rsidP="0017175F">
      <w:pPr>
        <w:pStyle w:val="berschrift3"/>
        <w:rPr>
          <w:lang w:bidi="de-DE"/>
        </w:rPr>
      </w:pPr>
      <w:r>
        <w:rPr>
          <w:lang w:bidi="de-DE"/>
        </w:rPr>
        <w:t>Prüfung durch eine externe, zertifizierte Stelle im Auftrag des AG</w:t>
      </w:r>
    </w:p>
    <w:p w14:paraId="2AA5E2FB" w14:textId="6BD47C35" w:rsidR="00905BC1" w:rsidRDefault="00905BC1" w:rsidP="00905BC1">
      <w:pPr>
        <w:pStyle w:val="Brieftext"/>
        <w:rPr>
          <w:lang w:bidi="de-DE"/>
        </w:rPr>
      </w:pPr>
      <w:r>
        <w:rPr>
          <w:lang w:bidi="de-DE"/>
        </w:rPr>
        <w:t>Vor Beginn der Inbetriebsetzung beauftragt der AG auf seine Kosten eine externe, autorisierte Anstalt/Person mit der Prüfung des gesamten Lieferumfanges in mechanischer, elektrotechnischer und sicherheitstechnischer Hinsicht sowie in Bezug auf Arbeitssicherheit. Die Prüfung erfolgt durch einen Lokalaugenschein der mit der Prüfung beauftragten Personen und durch eine Sichtung aller vorliegenden Planungs- und Ausführungsunterlagen. Kundige Vertreter des AN (Projektleiter, Anlagentechniker, EMSR-Techniker) sind beim Lokalaugenschein auf der Baustelle und bei der Sichtung der Planungs- und Ausführungsunterlagen anwesend und liefern förderliche Informationen in mündlicher und/oder schriftlicher Form.</w:t>
      </w:r>
    </w:p>
    <w:p w14:paraId="0AFD522D" w14:textId="2ACD1D00" w:rsidR="00905BC1" w:rsidRDefault="00905BC1" w:rsidP="00905BC1">
      <w:pPr>
        <w:pStyle w:val="Brieftext"/>
        <w:rPr>
          <w:lang w:bidi="de-DE"/>
        </w:rPr>
      </w:pPr>
      <w:r>
        <w:rPr>
          <w:lang w:bidi="de-DE"/>
        </w:rPr>
        <w:t>Die positiv erfolgte und dokumentierte Prüfung ist Voraussetzung für die Inbetriebsetzungsarbeiten.</w:t>
      </w:r>
    </w:p>
    <w:p w14:paraId="28BF7BD6" w14:textId="19DE4ED6" w:rsidR="00905BC1" w:rsidRDefault="00905BC1" w:rsidP="00905BC1">
      <w:pPr>
        <w:pStyle w:val="Brieftext"/>
        <w:rPr>
          <w:lang w:bidi="de-DE"/>
        </w:rPr>
      </w:pPr>
      <w:r>
        <w:rPr>
          <w:lang w:bidi="de-DE"/>
        </w:rPr>
        <w:t>Der AN beseitigt allfällig in seinem Einflussbereich aufgezeigte wesentliche und/oder sicherheitstechnische Mängelpunkte innerhalb von 14 Tagen ab Vorlage des Prüfergebnisses und jedenfalls vor Beginn der Inbetriebnahme mit Produkt. Unwesentliche Mängel werden bis Beginn des Probebetriebs beseitigt. Die erfolgreiche Beseitigung der aufgezeigten Mängel ist durch den AN schriftlich anzuzeigen und durch die mit der Prüfung beauftragten Personen schriftlich zu bestätigen.</w:t>
      </w:r>
    </w:p>
    <w:p w14:paraId="54FE7797" w14:textId="4AD73134" w:rsidR="00905BC1" w:rsidRDefault="00905BC1" w:rsidP="00142965">
      <w:pPr>
        <w:pStyle w:val="berschrift3"/>
        <w:rPr>
          <w:lang w:bidi="de-DE"/>
        </w:rPr>
      </w:pPr>
      <w:proofErr w:type="spellStart"/>
      <w:r>
        <w:rPr>
          <w:lang w:bidi="de-DE"/>
        </w:rPr>
        <w:lastRenderedPageBreak/>
        <w:t>Kalttest</w:t>
      </w:r>
      <w:proofErr w:type="spellEnd"/>
      <w:r>
        <w:rPr>
          <w:lang w:bidi="de-DE"/>
        </w:rPr>
        <w:t>, Inbetriebsetzung, Inbetriebnahme mit Produkt</w:t>
      </w:r>
    </w:p>
    <w:p w14:paraId="1D93C1ED" w14:textId="3C877A7F" w:rsidR="00905BC1" w:rsidRDefault="00905BC1" w:rsidP="00905BC1">
      <w:pPr>
        <w:pStyle w:val="Brieftext"/>
        <w:rPr>
          <w:lang w:bidi="de-DE"/>
        </w:rPr>
      </w:pPr>
      <w:r>
        <w:rPr>
          <w:lang w:bidi="de-DE"/>
        </w:rPr>
        <w:t xml:space="preserve">Der </w:t>
      </w:r>
      <w:proofErr w:type="spellStart"/>
      <w:r>
        <w:rPr>
          <w:lang w:bidi="de-DE"/>
        </w:rPr>
        <w:t>Kalttest</w:t>
      </w:r>
      <w:proofErr w:type="spellEnd"/>
      <w:r>
        <w:rPr>
          <w:lang w:bidi="de-DE"/>
        </w:rPr>
        <w:t xml:space="preserve"> ohne Produkt kann vom AN schriftlich beim AG oder dessen Bevollmächtigten beantragt werden, wenn sämtliche Montagearbeiten abgeschlossen sind.</w:t>
      </w:r>
    </w:p>
    <w:p w14:paraId="72199405" w14:textId="2CA3F451" w:rsidR="00905BC1" w:rsidRDefault="00905BC1" w:rsidP="00905BC1">
      <w:pPr>
        <w:pStyle w:val="Brieftext"/>
        <w:rPr>
          <w:lang w:bidi="de-DE"/>
        </w:rPr>
      </w:pPr>
      <w:r>
        <w:rPr>
          <w:lang w:bidi="de-DE"/>
        </w:rPr>
        <w:t>Der AG behält sich das Recht vor, an diesen Arbeiten als B</w:t>
      </w:r>
      <w:r w:rsidR="00555B0C">
        <w:rPr>
          <w:lang w:bidi="de-DE"/>
        </w:rPr>
        <w:t>e</w:t>
      </w:r>
      <w:r>
        <w:rPr>
          <w:lang w:bidi="de-DE"/>
        </w:rPr>
        <w:t>obachter teilzunehmen.</w:t>
      </w:r>
    </w:p>
    <w:p w14:paraId="5AD7A8BD" w14:textId="42D74CE8" w:rsidR="00905BC1" w:rsidRDefault="00905BC1" w:rsidP="00905BC1">
      <w:pPr>
        <w:pStyle w:val="Brieftext"/>
        <w:rPr>
          <w:lang w:bidi="de-DE"/>
        </w:rPr>
      </w:pPr>
      <w:r>
        <w:rPr>
          <w:lang w:bidi="de-DE"/>
        </w:rPr>
        <w:t>Über die Ergebnisse der Prüfungen sind Protokolle zu führen, die der Dokumentation beizulegen sind.</w:t>
      </w:r>
    </w:p>
    <w:p w14:paraId="1E71436A" w14:textId="77777777" w:rsidR="00905BC1" w:rsidRDefault="00905BC1" w:rsidP="00905BC1">
      <w:pPr>
        <w:pStyle w:val="Brieftext"/>
        <w:rPr>
          <w:lang w:bidi="de-DE"/>
        </w:rPr>
      </w:pPr>
      <w:r>
        <w:rPr>
          <w:lang w:bidi="de-DE"/>
        </w:rPr>
        <w:t xml:space="preserve">Der </w:t>
      </w:r>
      <w:proofErr w:type="spellStart"/>
      <w:r>
        <w:rPr>
          <w:lang w:bidi="de-DE"/>
        </w:rPr>
        <w:t>Kalttest</w:t>
      </w:r>
      <w:proofErr w:type="spellEnd"/>
      <w:r>
        <w:rPr>
          <w:lang w:bidi="de-DE"/>
        </w:rPr>
        <w:t xml:space="preserve"> beinhaltet mindestens:</w:t>
      </w:r>
    </w:p>
    <w:p w14:paraId="7A33EA6F" w14:textId="5931AD7D" w:rsidR="00905BC1" w:rsidRDefault="00905BC1" w:rsidP="00142965">
      <w:pPr>
        <w:pStyle w:val="Aufzhlungszeichen"/>
        <w:rPr>
          <w:lang w:bidi="de-DE"/>
        </w:rPr>
      </w:pPr>
      <w:r>
        <w:rPr>
          <w:lang w:bidi="de-DE"/>
        </w:rPr>
        <w:t>Richtigkeit der Montage</w:t>
      </w:r>
    </w:p>
    <w:p w14:paraId="34B5959E" w14:textId="70BA38A4" w:rsidR="00905BC1" w:rsidRDefault="00905BC1" w:rsidP="00142965">
      <w:pPr>
        <w:pStyle w:val="Aufzhlungszeichen"/>
        <w:rPr>
          <w:lang w:bidi="de-DE"/>
        </w:rPr>
      </w:pPr>
      <w:r>
        <w:rPr>
          <w:lang w:bidi="de-DE"/>
        </w:rPr>
        <w:t>Signalprüfung vom Geber bis zur Anzeige bzw. zum Regler</w:t>
      </w:r>
    </w:p>
    <w:p w14:paraId="35399A74" w14:textId="4C8B1EF2" w:rsidR="00905BC1" w:rsidRDefault="00905BC1" w:rsidP="00142965">
      <w:pPr>
        <w:pStyle w:val="Aufzhlungszeichen"/>
        <w:rPr>
          <w:lang w:bidi="de-DE"/>
        </w:rPr>
      </w:pPr>
      <w:r>
        <w:rPr>
          <w:lang w:bidi="de-DE"/>
        </w:rPr>
        <w:t>Überprüfung der eingestellten Regelfunktionen und Parameter</w:t>
      </w:r>
    </w:p>
    <w:p w14:paraId="7DE715A0" w14:textId="74A1CC73" w:rsidR="00905BC1" w:rsidRDefault="00905BC1" w:rsidP="00142965">
      <w:pPr>
        <w:pStyle w:val="Aufzhlungszeichen"/>
        <w:rPr>
          <w:lang w:bidi="de-DE"/>
        </w:rPr>
      </w:pPr>
      <w:r>
        <w:rPr>
          <w:lang w:bidi="de-DE"/>
        </w:rPr>
        <w:t>Alarm- und Verriegelungsgrenzwerte</w:t>
      </w:r>
    </w:p>
    <w:p w14:paraId="253591E3" w14:textId="2A8CC16A" w:rsidR="00905BC1" w:rsidRDefault="00905BC1" w:rsidP="00142965">
      <w:pPr>
        <w:pStyle w:val="Aufzhlungszeichen"/>
        <w:rPr>
          <w:lang w:bidi="de-DE"/>
        </w:rPr>
      </w:pPr>
      <w:r>
        <w:rPr>
          <w:lang w:bidi="de-DE"/>
        </w:rPr>
        <w:t>Erdschlussüberprüfung</w:t>
      </w:r>
    </w:p>
    <w:p w14:paraId="132A878F" w14:textId="09480A75" w:rsidR="00905BC1" w:rsidRDefault="00905BC1" w:rsidP="00142965">
      <w:pPr>
        <w:pStyle w:val="Aufzhlungszeichen"/>
        <w:rPr>
          <w:lang w:bidi="de-DE"/>
        </w:rPr>
      </w:pPr>
      <w:r>
        <w:rPr>
          <w:lang w:bidi="de-DE"/>
        </w:rPr>
        <w:t>Überprüfung der vorgeschriebenen Geräteerdung</w:t>
      </w:r>
    </w:p>
    <w:p w14:paraId="619F4779" w14:textId="61D32CFE" w:rsidR="00905BC1" w:rsidRDefault="00905BC1" w:rsidP="00142965">
      <w:pPr>
        <w:pStyle w:val="Aufzhlungszeichen"/>
        <w:rPr>
          <w:lang w:bidi="de-DE"/>
        </w:rPr>
      </w:pPr>
      <w:r>
        <w:rPr>
          <w:lang w:bidi="de-DE"/>
        </w:rPr>
        <w:t>Funktionstest der Reserve- und Redundanzeinrichtungen</w:t>
      </w:r>
    </w:p>
    <w:p w14:paraId="473939FC" w14:textId="28E08BFD" w:rsidR="00905BC1" w:rsidRDefault="00905BC1" w:rsidP="00905BC1">
      <w:pPr>
        <w:pStyle w:val="Aufzhlungszeichen"/>
        <w:rPr>
          <w:lang w:bidi="de-DE"/>
        </w:rPr>
      </w:pPr>
      <w:r>
        <w:rPr>
          <w:lang w:bidi="de-DE"/>
        </w:rPr>
        <w:t>Prüfung von Schnittstellen zu bauseitigen Lieferungen und Leistungen.</w:t>
      </w:r>
    </w:p>
    <w:p w14:paraId="331722E5" w14:textId="383D14BB" w:rsidR="00905BC1" w:rsidRDefault="00905BC1" w:rsidP="00905BC1">
      <w:pPr>
        <w:pStyle w:val="Brieftext"/>
        <w:rPr>
          <w:lang w:bidi="de-DE"/>
        </w:rPr>
      </w:pPr>
      <w:r>
        <w:rPr>
          <w:lang w:bidi="de-DE"/>
        </w:rPr>
        <w:t>Das positive Ergebnis des Kalttests für den gesamten Lieferumfang ist durch den AN schriftlich zu dokumentieren und dem AG bzw. dem Bevollmächtigten des AG anzuzeigen. Erst danach kann Inbetriebsetzung beantragt werden.</w:t>
      </w:r>
    </w:p>
    <w:p w14:paraId="095AE6A7" w14:textId="341B8885" w:rsidR="00905BC1" w:rsidRDefault="00905BC1" w:rsidP="00905BC1">
      <w:pPr>
        <w:pStyle w:val="Brieftext"/>
        <w:rPr>
          <w:lang w:bidi="de-DE"/>
        </w:rPr>
      </w:pPr>
      <w:r>
        <w:rPr>
          <w:lang w:bidi="de-DE"/>
        </w:rPr>
        <w:t xml:space="preserve">Die Inbetriebsetzung ohne Produkt kann vom AN schriftlich beim AG oder dessen Bevollmächtigten beantragt werden, wenn der </w:t>
      </w:r>
      <w:proofErr w:type="spellStart"/>
      <w:r>
        <w:rPr>
          <w:lang w:bidi="de-DE"/>
        </w:rPr>
        <w:t>Kalttest</w:t>
      </w:r>
      <w:proofErr w:type="spellEnd"/>
      <w:r>
        <w:rPr>
          <w:lang w:bidi="de-DE"/>
        </w:rPr>
        <w:t xml:space="preserve"> abgeschlossen und dokumentiert ist und das positive Ergebnis der externen, zertifizierten Stelle vorliegt.</w:t>
      </w:r>
    </w:p>
    <w:p w14:paraId="2086B9FE" w14:textId="1F511E2D" w:rsidR="00905BC1" w:rsidRDefault="00905BC1" w:rsidP="00905BC1">
      <w:pPr>
        <w:pStyle w:val="Brieftext"/>
        <w:rPr>
          <w:lang w:bidi="de-DE"/>
        </w:rPr>
      </w:pPr>
      <w:r>
        <w:rPr>
          <w:lang w:bidi="de-DE"/>
        </w:rPr>
        <w:t>Der AG behält sich das Recht vor, an diesen Arbeiten als Bobachter teilzunehmen.</w:t>
      </w:r>
    </w:p>
    <w:p w14:paraId="6B9A1585" w14:textId="77777777" w:rsidR="00905BC1" w:rsidRDefault="00905BC1" w:rsidP="00905BC1">
      <w:pPr>
        <w:pStyle w:val="Brieftext"/>
        <w:rPr>
          <w:lang w:bidi="de-DE"/>
        </w:rPr>
      </w:pPr>
      <w:r>
        <w:rPr>
          <w:lang w:bidi="de-DE"/>
        </w:rPr>
        <w:t>Folgende Vorarbeiten sind vor der Inbetriebsetzung zu erbringen:</w:t>
      </w:r>
    </w:p>
    <w:p w14:paraId="11387DC4" w14:textId="7E623249" w:rsidR="00905BC1" w:rsidRDefault="00905BC1" w:rsidP="00142965">
      <w:pPr>
        <w:pStyle w:val="Aufzhlungszeichen"/>
        <w:rPr>
          <w:lang w:bidi="de-DE"/>
        </w:rPr>
      </w:pPr>
      <w:r>
        <w:rPr>
          <w:lang w:bidi="de-DE"/>
        </w:rPr>
        <w:t>Druck- und Dichtheitsproben</w:t>
      </w:r>
    </w:p>
    <w:p w14:paraId="3F3D71CA" w14:textId="0A3B88FD" w:rsidR="00905BC1" w:rsidRDefault="00905BC1" w:rsidP="00142965">
      <w:pPr>
        <w:pStyle w:val="Aufzhlungszeichen"/>
        <w:rPr>
          <w:lang w:bidi="de-DE"/>
        </w:rPr>
      </w:pPr>
      <w:r>
        <w:rPr>
          <w:lang w:bidi="de-DE"/>
        </w:rPr>
        <w:t>Ausrichten und Einstellen von Kupplungen zwischen Antrieben und Arbeitsmaschinen</w:t>
      </w:r>
    </w:p>
    <w:p w14:paraId="334324F4" w14:textId="723AAC6C" w:rsidR="00905BC1" w:rsidRDefault="00905BC1" w:rsidP="00142965">
      <w:pPr>
        <w:pStyle w:val="Aufzhlungszeichen"/>
        <w:rPr>
          <w:lang w:bidi="de-DE"/>
        </w:rPr>
      </w:pPr>
      <w:r>
        <w:rPr>
          <w:lang w:bidi="de-DE"/>
        </w:rPr>
        <w:t>Herstellung aller Druckluftverbindungen</w:t>
      </w:r>
    </w:p>
    <w:p w14:paraId="31ED84ED" w14:textId="1B6EBF83" w:rsidR="00905BC1" w:rsidRDefault="00905BC1" w:rsidP="00142965">
      <w:pPr>
        <w:pStyle w:val="Aufzhlungszeichen"/>
        <w:rPr>
          <w:lang w:bidi="de-DE"/>
        </w:rPr>
      </w:pPr>
      <w:r>
        <w:rPr>
          <w:lang w:bidi="de-DE"/>
        </w:rPr>
        <w:t>Prüfung sämtlicher Armaturen auf Funktion und Leichtgängigkeit</w:t>
      </w:r>
    </w:p>
    <w:p w14:paraId="00113B3D" w14:textId="1448A8F9" w:rsidR="00905BC1" w:rsidRDefault="00905BC1" w:rsidP="00142965">
      <w:pPr>
        <w:pStyle w:val="Aufzhlungszeichen"/>
        <w:rPr>
          <w:lang w:bidi="de-DE"/>
        </w:rPr>
      </w:pPr>
      <w:r>
        <w:rPr>
          <w:lang w:bidi="de-DE"/>
        </w:rPr>
        <w:t>Prüfung sämtlicher Antriebe auf Blockaden</w:t>
      </w:r>
    </w:p>
    <w:p w14:paraId="301A3D0C" w14:textId="705D9E66" w:rsidR="00905BC1" w:rsidRDefault="00905BC1" w:rsidP="00142965">
      <w:pPr>
        <w:pStyle w:val="Aufzhlungszeichen"/>
        <w:rPr>
          <w:lang w:bidi="de-DE"/>
        </w:rPr>
      </w:pPr>
      <w:r>
        <w:rPr>
          <w:lang w:bidi="de-DE"/>
        </w:rPr>
        <w:t>Aufbringen sämtlicher Isolierungen (</w:t>
      </w:r>
      <w:r w:rsidR="00230ECC">
        <w:rPr>
          <w:lang w:bidi="de-DE"/>
        </w:rPr>
        <w:t>Ummantelung mit Aluminiumblech</w:t>
      </w:r>
      <w:r>
        <w:rPr>
          <w:lang w:bidi="de-DE"/>
        </w:rPr>
        <w:t>)</w:t>
      </w:r>
    </w:p>
    <w:p w14:paraId="79A4BD70" w14:textId="205F85B7" w:rsidR="00905BC1" w:rsidRDefault="00905BC1" w:rsidP="00142965">
      <w:pPr>
        <w:pStyle w:val="Aufzhlungszeichen"/>
        <w:rPr>
          <w:lang w:bidi="de-DE"/>
        </w:rPr>
      </w:pPr>
      <w:r>
        <w:rPr>
          <w:lang w:bidi="de-DE"/>
        </w:rPr>
        <w:t>Provisorische Beschriftung von Komponenten und Armaturen</w:t>
      </w:r>
    </w:p>
    <w:p w14:paraId="061C035F" w14:textId="58B95A11" w:rsidR="00905BC1" w:rsidRDefault="00905BC1" w:rsidP="00905BC1">
      <w:pPr>
        <w:pStyle w:val="Aufzhlungszeichen"/>
        <w:rPr>
          <w:lang w:bidi="de-DE"/>
        </w:rPr>
      </w:pPr>
      <w:r>
        <w:rPr>
          <w:lang w:bidi="de-DE"/>
        </w:rPr>
        <w:t>Reinigen der Baustelle.</w:t>
      </w:r>
    </w:p>
    <w:p w14:paraId="2ABF08AE" w14:textId="1F997EFC" w:rsidR="00905BC1" w:rsidRDefault="00905BC1" w:rsidP="00905BC1">
      <w:pPr>
        <w:pStyle w:val="Brieftext"/>
        <w:rPr>
          <w:lang w:bidi="de-DE"/>
        </w:rPr>
      </w:pPr>
      <w:r>
        <w:rPr>
          <w:lang w:bidi="de-DE"/>
        </w:rPr>
        <w:t>Bei den erforderlichen Prüfungen im Rahmen der Inbetriebsetzung sollen folgende Funktionen unter Spannung, jedoch ohne Medium bzw. mit Reinwasser</w:t>
      </w:r>
      <w:r w:rsidR="00F0482D" w:rsidRPr="00262CCE">
        <w:rPr>
          <w:lang w:bidi="de-DE"/>
        </w:rPr>
        <w:t>, soweit zutreffend</w:t>
      </w:r>
      <w:r w:rsidR="00F0482D">
        <w:rPr>
          <w:lang w:bidi="de-DE"/>
        </w:rPr>
        <w:t>,</w:t>
      </w:r>
      <w:r>
        <w:rPr>
          <w:lang w:bidi="de-DE"/>
        </w:rPr>
        <w:t xml:space="preserve"> getestet werden:</w:t>
      </w:r>
    </w:p>
    <w:p w14:paraId="4BE517D5" w14:textId="6487A94F" w:rsidR="00905BC1" w:rsidRDefault="00905BC1" w:rsidP="00142965">
      <w:pPr>
        <w:pStyle w:val="Aufzhlungszeichen"/>
        <w:rPr>
          <w:lang w:bidi="de-DE"/>
        </w:rPr>
      </w:pPr>
      <w:r>
        <w:rPr>
          <w:lang w:bidi="de-DE"/>
        </w:rPr>
        <w:lastRenderedPageBreak/>
        <w:t>Verriegelungen</w:t>
      </w:r>
    </w:p>
    <w:p w14:paraId="2ED01BB9" w14:textId="4D50C079" w:rsidR="00905BC1" w:rsidRDefault="00905BC1" w:rsidP="00142965">
      <w:pPr>
        <w:pStyle w:val="Aufzhlungszeichen"/>
        <w:rPr>
          <w:lang w:bidi="de-DE"/>
        </w:rPr>
      </w:pPr>
      <w:r>
        <w:rPr>
          <w:lang w:bidi="de-DE"/>
        </w:rPr>
        <w:t>Steuerungen</w:t>
      </w:r>
    </w:p>
    <w:p w14:paraId="084E5F68" w14:textId="08BFF56A" w:rsidR="00905BC1" w:rsidRDefault="00905BC1" w:rsidP="00905BC1">
      <w:pPr>
        <w:pStyle w:val="Aufzhlungszeichen"/>
        <w:rPr>
          <w:lang w:bidi="de-DE"/>
        </w:rPr>
      </w:pPr>
      <w:r>
        <w:rPr>
          <w:lang w:bidi="de-DE"/>
        </w:rPr>
        <w:t>Regelungen.</w:t>
      </w:r>
    </w:p>
    <w:p w14:paraId="6A82B5C7" w14:textId="47368E97" w:rsidR="00905BC1" w:rsidRDefault="00905BC1" w:rsidP="00905BC1">
      <w:pPr>
        <w:pStyle w:val="Brieftext"/>
        <w:rPr>
          <w:lang w:bidi="de-DE"/>
        </w:rPr>
      </w:pPr>
      <w:r>
        <w:rPr>
          <w:lang w:bidi="de-DE"/>
        </w:rPr>
        <w:t>Das positive Ergebnis der Inbetriebsetzung für den gesamten Lieferumfang ist vom AN dem AG oder dessen Bevollmächtigten schriftlich unter Vorlage der Protokolle anzuzeigen. Erst danach kann eine Inbetriebnahme der Anlage mit Produkt durchgeführt werden.</w:t>
      </w:r>
    </w:p>
    <w:p w14:paraId="7BC89298" w14:textId="130921B5" w:rsidR="00905BC1" w:rsidRDefault="00905BC1" w:rsidP="00905BC1">
      <w:pPr>
        <w:pStyle w:val="Brieftext"/>
        <w:rPr>
          <w:lang w:bidi="de-DE"/>
        </w:rPr>
      </w:pPr>
      <w:r>
        <w:rPr>
          <w:lang w:bidi="de-DE"/>
        </w:rPr>
        <w:t>Die Inbetriebnahme mit Produkt bezieht sich ausschließlich auf den gesamten Lieferumfang.</w:t>
      </w:r>
    </w:p>
    <w:p w14:paraId="7AE7B703" w14:textId="605ED0FA" w:rsidR="00905BC1" w:rsidRDefault="00905BC1" w:rsidP="00905BC1">
      <w:pPr>
        <w:pStyle w:val="Brieftext"/>
        <w:rPr>
          <w:lang w:bidi="de-DE"/>
        </w:rPr>
      </w:pPr>
      <w:r>
        <w:rPr>
          <w:lang w:bidi="de-DE"/>
        </w:rPr>
        <w:t>Die Inbetriebnahme mit Produkt kann auf schriftlichen Antrag des AN beim AG oder dessen Bevollmächtigten erfolgen, sofern die Inbetriebsetzung erfolgreich abgeschlossen wurde und sämtliche Protokolle hierfür vorliegen.</w:t>
      </w:r>
    </w:p>
    <w:p w14:paraId="08F126C1" w14:textId="3083F7D0" w:rsidR="00905BC1" w:rsidRDefault="00905BC1" w:rsidP="00905BC1">
      <w:pPr>
        <w:pStyle w:val="Brieftext"/>
        <w:rPr>
          <w:lang w:bidi="de-DE"/>
        </w:rPr>
      </w:pPr>
      <w:r>
        <w:rPr>
          <w:lang w:bidi="de-DE"/>
        </w:rPr>
        <w:t>Bei der Inbetriebnahme werden folgende Arbeiten durchgeführt:</w:t>
      </w:r>
    </w:p>
    <w:p w14:paraId="266863ED" w14:textId="7C5DFC8D" w:rsidR="00905BC1" w:rsidRDefault="00905BC1" w:rsidP="00142965">
      <w:pPr>
        <w:pStyle w:val="Aufzhlungszeichen"/>
        <w:rPr>
          <w:lang w:bidi="de-DE"/>
        </w:rPr>
      </w:pPr>
      <w:r>
        <w:rPr>
          <w:lang w:bidi="de-DE"/>
        </w:rPr>
        <w:t>An- und Einfahren des gesamten Lieferumfanges mit Produkt</w:t>
      </w:r>
    </w:p>
    <w:p w14:paraId="0DCE3C37" w14:textId="122398A9" w:rsidR="00905BC1" w:rsidRDefault="00905BC1" w:rsidP="00142965">
      <w:pPr>
        <w:pStyle w:val="Aufzhlungszeichen"/>
        <w:rPr>
          <w:lang w:bidi="de-DE"/>
        </w:rPr>
      </w:pPr>
      <w:r>
        <w:rPr>
          <w:lang w:bidi="de-DE"/>
        </w:rPr>
        <w:t>Finaler Test der Steuerfunktionen</w:t>
      </w:r>
    </w:p>
    <w:p w14:paraId="3BE8B78A" w14:textId="0C264A81" w:rsidR="00905BC1" w:rsidRDefault="00905BC1" w:rsidP="00142965">
      <w:pPr>
        <w:pStyle w:val="Aufzhlungszeichen"/>
        <w:rPr>
          <w:lang w:bidi="de-DE"/>
        </w:rPr>
      </w:pPr>
      <w:r>
        <w:rPr>
          <w:lang w:bidi="de-DE"/>
        </w:rPr>
        <w:t>Finaler Test der Verriegelungsfunktionen durch provozierte Störungen</w:t>
      </w:r>
    </w:p>
    <w:p w14:paraId="69D5ED64" w14:textId="3B0F23BF" w:rsidR="00905BC1" w:rsidRDefault="00905BC1" w:rsidP="00142965">
      <w:pPr>
        <w:pStyle w:val="Aufzhlungszeichen"/>
        <w:rPr>
          <w:lang w:bidi="de-DE"/>
        </w:rPr>
      </w:pPr>
      <w:r>
        <w:rPr>
          <w:lang w:bidi="de-DE"/>
        </w:rPr>
        <w:t>Optimierung der Gesamtanlage im Hinblick auf die garantierte Leistung.</w:t>
      </w:r>
    </w:p>
    <w:p w14:paraId="749E96DD" w14:textId="77777777" w:rsidR="00905BC1" w:rsidRDefault="00905BC1" w:rsidP="00905BC1">
      <w:pPr>
        <w:pStyle w:val="Brieftext"/>
        <w:rPr>
          <w:lang w:bidi="de-DE"/>
        </w:rPr>
      </w:pPr>
      <w:r w:rsidRPr="00EA57CC">
        <w:rPr>
          <w:lang w:bidi="de-DE"/>
        </w:rPr>
        <w:t>Der AN muss bereit sein, diese Arbeiten auch außerhalb der normalen Arbeitszeit zu erbringen, wenn es die Betriebsumstände erfordern.</w:t>
      </w:r>
    </w:p>
    <w:p w14:paraId="61ECA0B6" w14:textId="2D705D73" w:rsidR="00905BC1" w:rsidRPr="00262CCE" w:rsidRDefault="00905BC1" w:rsidP="00905BC1">
      <w:pPr>
        <w:pStyle w:val="Brieftext"/>
        <w:rPr>
          <w:lang w:bidi="de-DE"/>
        </w:rPr>
      </w:pPr>
      <w:r>
        <w:rPr>
          <w:lang w:bidi="de-DE"/>
        </w:rPr>
        <w:t xml:space="preserve">Es ist durch den AN ein durchgehender, störungsfreier Betrieb unter Vollast-Bedingungen des gesamten Lieferumfanges über einen </w:t>
      </w:r>
      <w:r w:rsidR="00765509" w:rsidRPr="00262CCE">
        <w:rPr>
          <w:lang w:bidi="de-DE"/>
        </w:rPr>
        <w:t>Zeitraum von</w:t>
      </w:r>
      <w:r w:rsidR="00262CCE" w:rsidRPr="00262CCE">
        <w:rPr>
          <w:lang w:bidi="de-DE"/>
        </w:rPr>
        <w:t xml:space="preserve"> </w:t>
      </w:r>
      <w:r w:rsidR="00F0482D" w:rsidRPr="00262CCE">
        <w:rPr>
          <w:lang w:bidi="de-DE"/>
        </w:rPr>
        <w:t xml:space="preserve">48 Stunden </w:t>
      </w:r>
      <w:r w:rsidRPr="00262CCE">
        <w:rPr>
          <w:lang w:bidi="de-DE"/>
        </w:rPr>
        <w:t>nachzuweisen.</w:t>
      </w:r>
      <w:r w:rsidR="00F0482D" w:rsidRPr="00262CCE">
        <w:rPr>
          <w:lang w:bidi="de-DE"/>
        </w:rPr>
        <w:t xml:space="preserve">  Wartung und Reinigung zählen dabei nicht als Störung, auch wenn diesen eine Störung vorausgeht.</w:t>
      </w:r>
    </w:p>
    <w:p w14:paraId="30AB666C" w14:textId="77777777" w:rsidR="00555B0C" w:rsidRPr="00555B0C" w:rsidRDefault="00555B0C" w:rsidP="00555B0C">
      <w:pPr>
        <w:pStyle w:val="Brieftext"/>
        <w:rPr>
          <w:lang w:bidi="de-DE"/>
        </w:rPr>
      </w:pPr>
      <w:r w:rsidRPr="00555B0C">
        <w:rPr>
          <w:lang w:bidi="de-DE"/>
        </w:rPr>
        <w:t>Die Inbetriebnahme gilt als beendet, wenn ein weitgehend störungsfreier Betrieb über einen Zeitraum von 48h erreicht wurde. Wartung und Reinigung zählen dabei nicht als Störung, auch wenn diesen eine Störung vorausgeht. </w:t>
      </w:r>
    </w:p>
    <w:p w14:paraId="3A84F787" w14:textId="77777777" w:rsidR="00555B0C" w:rsidRPr="005563D8" w:rsidRDefault="00555B0C" w:rsidP="00555B0C">
      <w:pPr>
        <w:pStyle w:val="Brieftext"/>
        <w:rPr>
          <w:lang w:bidi="de-DE"/>
        </w:rPr>
      </w:pPr>
      <w:r w:rsidRPr="00555B0C">
        <w:rPr>
          <w:lang w:bidi="de-DE"/>
        </w:rPr>
        <w:t>Die Erstfüllung aller für den laufenden Betrieb erforderlichen Betriebsmittel erfolgt durch den AN. Ausgenommen hiervon sind Chemikalien für die Abluftbehandlung und gegebenenfalls für die Reinigung der Kondensationsstufe sowie Klärschlamm, Heizungswasser und Betriebsmittel für den Rückkühler.</w:t>
      </w:r>
    </w:p>
    <w:p w14:paraId="0633197C" w14:textId="77777777" w:rsidR="00905BC1" w:rsidRDefault="00905BC1" w:rsidP="00905BC1">
      <w:pPr>
        <w:pStyle w:val="Brieftext"/>
        <w:rPr>
          <w:lang w:bidi="de-DE"/>
        </w:rPr>
      </w:pPr>
      <w:r>
        <w:rPr>
          <w:lang w:bidi="de-DE"/>
        </w:rPr>
        <w:t>Die Inbetriebnahme mit Produkt gilt als abgeschlossen, wenn für den gesamten Lieferumfang die täglich vom AN zu führenden und vom AG zu unterschreibende Inbetriebnahmeprotokolle und Betriebsprotokolle vorliegen.</w:t>
      </w:r>
    </w:p>
    <w:p w14:paraId="30DF2B76" w14:textId="5A6810ED" w:rsidR="00905BC1" w:rsidRDefault="00905BC1" w:rsidP="00905BC1">
      <w:pPr>
        <w:pStyle w:val="Brieftext"/>
        <w:rPr>
          <w:lang w:bidi="de-DE"/>
        </w:rPr>
      </w:pPr>
      <w:r>
        <w:rPr>
          <w:lang w:bidi="de-DE"/>
        </w:rPr>
        <w:t>Damit ist eine wesentliche Voraussetzung für den Probebetrieb geschaffen.</w:t>
      </w:r>
    </w:p>
    <w:p w14:paraId="7C9324C8" w14:textId="4BBBB7BD" w:rsidR="00905BC1" w:rsidRDefault="00905BC1" w:rsidP="00142965">
      <w:pPr>
        <w:pStyle w:val="berschrift3"/>
        <w:rPr>
          <w:lang w:bidi="de-DE"/>
        </w:rPr>
      </w:pPr>
      <w:r>
        <w:rPr>
          <w:lang w:bidi="de-DE"/>
        </w:rPr>
        <w:lastRenderedPageBreak/>
        <w:t>Betreiberschulung</w:t>
      </w:r>
    </w:p>
    <w:p w14:paraId="26003954" w14:textId="7B84BBF4" w:rsidR="00905BC1" w:rsidRDefault="00905BC1" w:rsidP="00905BC1">
      <w:pPr>
        <w:pStyle w:val="Brieftext"/>
        <w:rPr>
          <w:lang w:bidi="de-DE"/>
        </w:rPr>
      </w:pPr>
      <w:r>
        <w:rPr>
          <w:lang w:bidi="de-DE"/>
        </w:rPr>
        <w:t>Unmittelbar vor Beginn des Probebetriebes erfolgt durch den AN die Betreiberschulung der Mitarbeiter (jeweils drei Mitarbeiter für Mechanik und EMSR-Technik) des AG auf der gesamten Anlage. Dabei ist das Hauptaugenmerk auf den regulären Betrieb mit allen möglichen Szenarien, auf die Simulation von Störungen, die Fehlersuche und -behebung, auf die Wartung und auf den Austausch von Verschleißteilen zu legen.</w:t>
      </w:r>
    </w:p>
    <w:p w14:paraId="3E5726F8" w14:textId="2E2B67DE" w:rsidR="00905BC1" w:rsidRDefault="00905BC1" w:rsidP="00905BC1">
      <w:pPr>
        <w:pStyle w:val="Brieftext"/>
        <w:rPr>
          <w:lang w:bidi="de-DE"/>
        </w:rPr>
      </w:pPr>
      <w:r>
        <w:rPr>
          <w:lang w:bidi="de-DE"/>
        </w:rPr>
        <w:t>Für die Dauer der Betreiberschulung sind mindestens zwei Arbeitstage vorzusehen.</w:t>
      </w:r>
    </w:p>
    <w:p w14:paraId="09F86A24" w14:textId="523C7C99" w:rsidR="00905BC1" w:rsidRDefault="00905BC1" w:rsidP="00905BC1">
      <w:pPr>
        <w:pStyle w:val="Brieftext"/>
        <w:rPr>
          <w:lang w:bidi="de-DE"/>
        </w:rPr>
      </w:pPr>
      <w:r>
        <w:rPr>
          <w:lang w:bidi="de-DE"/>
        </w:rPr>
        <w:t>Die erfolgte Betreiberschulung ist zu dokumentieren.</w:t>
      </w:r>
    </w:p>
    <w:p w14:paraId="1A0C9F0D" w14:textId="40874CAA" w:rsidR="00905BC1" w:rsidRDefault="00905BC1" w:rsidP="00142965">
      <w:pPr>
        <w:pStyle w:val="berschrift3"/>
        <w:rPr>
          <w:lang w:bidi="de-DE"/>
        </w:rPr>
      </w:pPr>
      <w:r>
        <w:rPr>
          <w:lang w:bidi="de-DE"/>
        </w:rPr>
        <w:t>Probebetrieb</w:t>
      </w:r>
    </w:p>
    <w:p w14:paraId="20D8AC2C" w14:textId="27773EF8" w:rsidR="00E255BC" w:rsidRPr="00262CCE" w:rsidRDefault="00E255BC" w:rsidP="00905BC1">
      <w:pPr>
        <w:pStyle w:val="Brieftext"/>
        <w:rPr>
          <w:lang w:bidi="de-DE"/>
        </w:rPr>
      </w:pPr>
      <w:r w:rsidRPr="00262CCE">
        <w:rPr>
          <w:lang w:bidi="de-DE"/>
        </w:rPr>
        <w:t>Der AN kann den Probebetrieb anmelden, wenn ein weitgehender, störungsfreier Betrieb gewährleistet werden kann. Der Probebetrieb beträgt 7 Tage.</w:t>
      </w:r>
    </w:p>
    <w:p w14:paraId="06478DCF" w14:textId="44EF067C" w:rsidR="00905BC1" w:rsidRDefault="00905BC1" w:rsidP="00905BC1">
      <w:pPr>
        <w:pStyle w:val="Brieftext"/>
        <w:rPr>
          <w:lang w:bidi="de-DE"/>
        </w:rPr>
      </w:pPr>
      <w:r>
        <w:rPr>
          <w:lang w:bidi="de-DE"/>
        </w:rPr>
        <w:t>Während des Probebetriebes ist die Anwesenheit des AN auf der Baustelle nicht erforderlich.</w:t>
      </w:r>
    </w:p>
    <w:p w14:paraId="6D42F8A3" w14:textId="110F5AFC" w:rsidR="00905BC1" w:rsidRPr="00262CCE" w:rsidRDefault="00905BC1" w:rsidP="00905BC1">
      <w:pPr>
        <w:pStyle w:val="Brieftext"/>
        <w:rPr>
          <w:lang w:bidi="de-DE"/>
        </w:rPr>
      </w:pPr>
      <w:r>
        <w:rPr>
          <w:lang w:bidi="de-DE"/>
        </w:rPr>
        <w:t>Der Probebetrieb erfolgt durch das geschulte Betriebspersonal des AG</w:t>
      </w:r>
      <w:r w:rsidR="00555B0C">
        <w:rPr>
          <w:lang w:bidi="de-DE"/>
        </w:rPr>
        <w:t xml:space="preserve">. </w:t>
      </w:r>
      <w:r>
        <w:rPr>
          <w:lang w:bidi="de-DE"/>
        </w:rPr>
        <w:t>Für die effiziente Betreuung/Begleitung des Probebetriebes hat der AN einen uneingeschränkten Fernzugriff auf den gesamten Lieferumfang einzurichten. Als Betreuer für den Probebetrieb sind mindestens zwei kompetente Mitarbeiter des AN zu nennen, welche während 7 Tagen pro Woche, 24 Stunden pro Tag telefonisch erreichbar sind.</w:t>
      </w:r>
      <w:r w:rsidR="00E255BC">
        <w:rPr>
          <w:lang w:bidi="de-DE"/>
        </w:rPr>
        <w:t xml:space="preserve">  </w:t>
      </w:r>
      <w:r w:rsidR="00E255BC" w:rsidRPr="00262CCE">
        <w:rPr>
          <w:lang w:bidi="de-DE"/>
        </w:rPr>
        <w:t xml:space="preserve">Der AG gewährleistet, dass sämtliche vom AN definierten Ersatzteile vor Ort lagernd </w:t>
      </w:r>
      <w:r w:rsidR="009406C9">
        <w:rPr>
          <w:lang w:bidi="de-DE"/>
        </w:rPr>
        <w:t xml:space="preserve">und für den AN </w:t>
      </w:r>
      <w:r w:rsidR="00E255BC" w:rsidRPr="00262CCE">
        <w:rPr>
          <w:lang w:bidi="de-DE"/>
        </w:rPr>
        <w:t xml:space="preserve">verfügbar sind. </w:t>
      </w:r>
    </w:p>
    <w:p w14:paraId="4490F096" w14:textId="20FF3144" w:rsidR="00905BC1" w:rsidRDefault="00905BC1" w:rsidP="00905BC1">
      <w:pPr>
        <w:pStyle w:val="Brieftext"/>
        <w:rPr>
          <w:lang w:bidi="de-DE"/>
        </w:rPr>
      </w:pPr>
      <w:r>
        <w:rPr>
          <w:lang w:bidi="de-DE"/>
        </w:rPr>
        <w:t>Während des Probebetriebes muss der AN organisatorische Maßnahmen ergreifen, um Störungen in seinem Einflussbereich unverzüglich beheben zu können. Störungen mit einer Dauer von mehr als 24 Stunden pro Tag im Einflussbereich des AN, die</w:t>
      </w:r>
      <w:r w:rsidR="009406C9">
        <w:rPr>
          <w:lang w:bidi="de-DE"/>
        </w:rPr>
        <w:t xml:space="preserve"> die</w:t>
      </w:r>
      <w:r>
        <w:rPr>
          <w:lang w:bidi="de-DE"/>
        </w:rPr>
        <w:t xml:space="preserve"> Anlagenleistung beeinträchtigen oder </w:t>
      </w:r>
      <w:r w:rsidR="009406C9">
        <w:rPr>
          <w:lang w:bidi="de-DE"/>
        </w:rPr>
        <w:t xml:space="preserve">einen Weiterbetrieb </w:t>
      </w:r>
      <w:r>
        <w:rPr>
          <w:lang w:bidi="de-DE"/>
        </w:rPr>
        <w:t>unmöglich machen, bedingen einen Neustart des Probebetriebes, wobei bereits erbrachte Probebetriebszeiten nicht angerechnet werden. Störungen mit einer Dauer von weniger als 24 Stunden pro Tag verlängern die Probebetriebszeit entsprechend.</w:t>
      </w:r>
    </w:p>
    <w:p w14:paraId="1C5AE2F1" w14:textId="364B7BC7" w:rsidR="00905BC1" w:rsidRDefault="00905BC1" w:rsidP="00905BC1">
      <w:pPr>
        <w:pStyle w:val="Brieftext"/>
        <w:rPr>
          <w:lang w:bidi="de-DE"/>
        </w:rPr>
      </w:pPr>
      <w:r>
        <w:rPr>
          <w:lang w:bidi="de-DE"/>
        </w:rPr>
        <w:t>Der Probebetrieb kann unter folgenden Voraussetzungen beginnen:</w:t>
      </w:r>
    </w:p>
    <w:p w14:paraId="65C0F6F0" w14:textId="481C8624" w:rsidR="00905BC1" w:rsidRDefault="00905BC1" w:rsidP="000E50FA">
      <w:pPr>
        <w:pStyle w:val="Aufzhlungszeichen"/>
        <w:rPr>
          <w:lang w:bidi="de-DE"/>
        </w:rPr>
      </w:pPr>
      <w:r>
        <w:rPr>
          <w:lang w:bidi="de-DE"/>
        </w:rPr>
        <w:t>Inbetriebnahme des gesamten Lieferumfanges mit Produkt abgeschlossen</w:t>
      </w:r>
    </w:p>
    <w:p w14:paraId="36CE48A7" w14:textId="4FA50A88" w:rsidR="00905BC1" w:rsidRDefault="00905BC1" w:rsidP="000E50FA">
      <w:pPr>
        <w:pStyle w:val="Aufzhlungszeichen"/>
        <w:rPr>
          <w:lang w:bidi="de-DE"/>
        </w:rPr>
      </w:pPr>
      <w:r>
        <w:rPr>
          <w:lang w:bidi="de-DE"/>
        </w:rPr>
        <w:t>Finale Dokumentation liegt vor</w:t>
      </w:r>
    </w:p>
    <w:p w14:paraId="22C604FD" w14:textId="3BB0ADC2" w:rsidR="00905BC1" w:rsidRDefault="00905BC1" w:rsidP="000E50FA">
      <w:pPr>
        <w:pStyle w:val="Aufzhlungszeichen"/>
        <w:rPr>
          <w:lang w:bidi="de-DE"/>
        </w:rPr>
      </w:pPr>
      <w:r>
        <w:rPr>
          <w:lang w:bidi="de-DE"/>
        </w:rPr>
        <w:t>Prüfung der Gesamtanlage durch eine externe, vom AG beauftragte Stelle positiv erledigt</w:t>
      </w:r>
    </w:p>
    <w:p w14:paraId="21BA1AFB" w14:textId="11BB7263" w:rsidR="00905BC1" w:rsidRDefault="00905BC1" w:rsidP="000E50FA">
      <w:pPr>
        <w:pStyle w:val="Aufzhlungszeichen"/>
        <w:rPr>
          <w:lang w:bidi="de-DE"/>
        </w:rPr>
      </w:pPr>
      <w:r>
        <w:rPr>
          <w:lang w:bidi="de-DE"/>
        </w:rPr>
        <w:t>Mitarbeiter sind geschult</w:t>
      </w:r>
    </w:p>
    <w:p w14:paraId="3AD43C9C" w14:textId="3513DE89" w:rsidR="00905BC1" w:rsidRPr="00262CCE" w:rsidRDefault="00905BC1" w:rsidP="00905BC1">
      <w:pPr>
        <w:pStyle w:val="Aufzhlungszeichen"/>
        <w:rPr>
          <w:lang w:bidi="de-DE"/>
        </w:rPr>
      </w:pPr>
      <w:r w:rsidRPr="00262CCE">
        <w:rPr>
          <w:lang w:bidi="de-DE"/>
        </w:rPr>
        <w:t xml:space="preserve">Anlage </w:t>
      </w:r>
      <w:r w:rsidR="00E255BC" w:rsidRPr="00262CCE">
        <w:rPr>
          <w:lang w:bidi="de-DE"/>
        </w:rPr>
        <w:t xml:space="preserve">weitgehend </w:t>
      </w:r>
      <w:r w:rsidRPr="00262CCE">
        <w:rPr>
          <w:lang w:bidi="de-DE"/>
        </w:rPr>
        <w:t>frei von Mängeln.</w:t>
      </w:r>
      <w:r w:rsidR="00C84F23" w:rsidRPr="00262CCE">
        <w:rPr>
          <w:lang w:bidi="de-DE"/>
        </w:rPr>
        <w:t xml:space="preserve"> Kleinere, nicht betriebsrelevante Mängel können noch vorhanden sein.</w:t>
      </w:r>
    </w:p>
    <w:p w14:paraId="7C89E49F" w14:textId="7FC4F3D8" w:rsidR="00905BC1" w:rsidRDefault="00905BC1" w:rsidP="00905BC1">
      <w:pPr>
        <w:pStyle w:val="Brieftext"/>
        <w:rPr>
          <w:lang w:bidi="de-DE"/>
        </w:rPr>
      </w:pPr>
      <w:r>
        <w:rPr>
          <w:lang w:bidi="de-DE"/>
        </w:rPr>
        <w:t xml:space="preserve">Der AG behält sich das Recht vor während der Dauer des </w:t>
      </w:r>
      <w:r w:rsidRPr="00262CCE">
        <w:rPr>
          <w:lang w:bidi="de-DE"/>
        </w:rPr>
        <w:t xml:space="preserve">Probebetriebes </w:t>
      </w:r>
      <w:r w:rsidR="00C84F23" w:rsidRPr="00262CCE">
        <w:rPr>
          <w:lang w:bidi="de-DE"/>
        </w:rPr>
        <w:t xml:space="preserve">in Abstimmung mit dem AN </w:t>
      </w:r>
      <w:r w:rsidRPr="00262CCE">
        <w:rPr>
          <w:lang w:bidi="de-DE"/>
        </w:rPr>
        <w:t xml:space="preserve">Versuche durchzuführen, um das Verhalten der betriebsbereiten </w:t>
      </w:r>
      <w:r>
        <w:rPr>
          <w:lang w:bidi="de-DE"/>
        </w:rPr>
        <w:t xml:space="preserve">Anlage auf die vertraglichen </w:t>
      </w:r>
      <w:r>
        <w:rPr>
          <w:lang w:bidi="de-DE"/>
        </w:rPr>
        <w:lastRenderedPageBreak/>
        <w:t>Bedingungen zu testen und zu überprüfen. Wenn es bei diesen Versuchen zu längeren Stillständen &gt; 24 Stunden kommt, wird der bisherige Probebetrieb angerechnet.</w:t>
      </w:r>
    </w:p>
    <w:p w14:paraId="51149F92" w14:textId="3ED4D572" w:rsidR="00905BC1" w:rsidRDefault="00905BC1" w:rsidP="000E50FA">
      <w:pPr>
        <w:pStyle w:val="berschrift3"/>
        <w:rPr>
          <w:lang w:bidi="de-DE"/>
        </w:rPr>
      </w:pPr>
      <w:r>
        <w:rPr>
          <w:lang w:bidi="de-DE"/>
        </w:rPr>
        <w:t>Leistungstest</w:t>
      </w:r>
    </w:p>
    <w:p w14:paraId="248B54ED" w14:textId="05886F81" w:rsidR="00905BC1" w:rsidRPr="00C84F23" w:rsidRDefault="00905BC1" w:rsidP="00905BC1">
      <w:pPr>
        <w:pStyle w:val="Brieftext"/>
        <w:rPr>
          <w:color w:val="FF0000"/>
          <w:lang w:bidi="de-DE"/>
        </w:rPr>
      </w:pPr>
      <w:r>
        <w:rPr>
          <w:lang w:bidi="de-DE"/>
        </w:rPr>
        <w:t>Nach positivem Abschluss des Probebetriebes und nach Übergabe der finalen Dokumentation sind die Garantiewerte im Rahmen eines Leistungstests bei Nennleistung (Volllastbetrieb) nachzuweisen. Die Kosten für die externen Messungen trägt der AG</w:t>
      </w:r>
      <w:r w:rsidRPr="00262CCE">
        <w:rPr>
          <w:lang w:bidi="de-DE"/>
        </w:rPr>
        <w:t>.</w:t>
      </w:r>
      <w:r w:rsidR="00C84F23" w:rsidRPr="00262CCE">
        <w:rPr>
          <w:lang w:bidi="de-DE"/>
        </w:rPr>
        <w:t xml:space="preserve"> Der Leistungstest dauert 24 h und ist unmittelbar nach </w:t>
      </w:r>
      <w:r w:rsidR="00EA57CC" w:rsidRPr="00262CCE">
        <w:rPr>
          <w:lang w:bidi="de-DE"/>
        </w:rPr>
        <w:t>oder während des</w:t>
      </w:r>
      <w:r w:rsidR="00C84F23" w:rsidRPr="00262CCE">
        <w:rPr>
          <w:lang w:bidi="de-DE"/>
        </w:rPr>
        <w:t xml:space="preserve"> Probebetrieb</w:t>
      </w:r>
      <w:r w:rsidR="00EA57CC" w:rsidRPr="00262CCE">
        <w:rPr>
          <w:lang w:bidi="de-DE"/>
        </w:rPr>
        <w:t>es</w:t>
      </w:r>
      <w:r w:rsidR="00C84F23" w:rsidRPr="00262CCE">
        <w:rPr>
          <w:lang w:bidi="de-DE"/>
        </w:rPr>
        <w:t xml:space="preserve"> durchzuführen.</w:t>
      </w:r>
    </w:p>
    <w:p w14:paraId="65F550F9" w14:textId="72391FF7" w:rsidR="00905BC1" w:rsidRDefault="00905BC1" w:rsidP="00905BC1">
      <w:pPr>
        <w:pStyle w:val="Brieftext"/>
        <w:rPr>
          <w:lang w:bidi="de-DE"/>
        </w:rPr>
      </w:pPr>
      <w:r>
        <w:rPr>
          <w:lang w:bidi="de-DE"/>
        </w:rPr>
        <w:t>Bei einer Wiederholung des Leistungstests sind sämtliche Garantiewerte erneut zu messen. Einem vom AN beantragten Wechsel des Prüfers wird nur dann stattgegeben, wenn der AN eine Fehlleistung des Prüfers nachweisen kann.</w:t>
      </w:r>
    </w:p>
    <w:p w14:paraId="4A0AF255" w14:textId="00EFFC8B" w:rsidR="00905BC1" w:rsidRDefault="00905BC1" w:rsidP="00905BC1">
      <w:pPr>
        <w:pStyle w:val="Brieftext"/>
        <w:rPr>
          <w:lang w:bidi="de-DE"/>
        </w:rPr>
      </w:pPr>
      <w:r>
        <w:rPr>
          <w:lang w:bidi="de-DE"/>
        </w:rPr>
        <w:t>Der positive absolvierte Leistungstest ist eine der Grundvoraussetzungen für die Ab- und Übernahme der Gesamtleistung.</w:t>
      </w:r>
    </w:p>
    <w:p w14:paraId="20FF70D6" w14:textId="6F64DB9D" w:rsidR="00905BC1" w:rsidRDefault="00905BC1" w:rsidP="000E50FA">
      <w:pPr>
        <w:pStyle w:val="berschrift2"/>
        <w:rPr>
          <w:lang w:bidi="de-DE"/>
        </w:rPr>
      </w:pPr>
      <w:r>
        <w:rPr>
          <w:lang w:bidi="de-DE"/>
        </w:rPr>
        <w:t>Transport</w:t>
      </w:r>
    </w:p>
    <w:p w14:paraId="02987FF0" w14:textId="6FF37264" w:rsidR="00905BC1" w:rsidRDefault="00905BC1" w:rsidP="000E50FA">
      <w:pPr>
        <w:pStyle w:val="berschrift3"/>
        <w:rPr>
          <w:lang w:bidi="de-DE"/>
        </w:rPr>
      </w:pPr>
      <w:r>
        <w:rPr>
          <w:lang w:bidi="de-DE"/>
        </w:rPr>
        <w:t>Transportkosten</w:t>
      </w:r>
    </w:p>
    <w:p w14:paraId="14301436" w14:textId="697853DF" w:rsidR="00905BC1" w:rsidRDefault="00905BC1" w:rsidP="00905BC1">
      <w:pPr>
        <w:pStyle w:val="Brieftext"/>
        <w:rPr>
          <w:lang w:bidi="de-DE"/>
        </w:rPr>
      </w:pPr>
      <w:r>
        <w:rPr>
          <w:lang w:bidi="de-DE"/>
        </w:rPr>
        <w:t>In die Transportkosten sind neben dem Verladen, dem Transportieren, dem Abladen am Bestimmungsort und die Platzierung auf den Fundamenten im Gebäude, die Einholung aller Genehmigungen und der Abschluss einer entsprechenden Transportversicherung einzurechnen.</w:t>
      </w:r>
    </w:p>
    <w:p w14:paraId="50404F7B" w14:textId="4836816E" w:rsidR="00905BC1" w:rsidRDefault="00905BC1" w:rsidP="00905BC1">
      <w:pPr>
        <w:pStyle w:val="Brieftext"/>
        <w:rPr>
          <w:lang w:bidi="de-DE"/>
        </w:rPr>
      </w:pPr>
      <w:r>
        <w:rPr>
          <w:lang w:bidi="de-DE"/>
        </w:rPr>
        <w:t>Sollten Aggregate oder sonstige Materialen zwischengelagert werden müssen, so ist hinsichtlich einer überdachten Lagerfläche mit dem AG eine Vereinbarung zu treffen, welche jedoch einen Gefahrenübergang ausschließt.</w:t>
      </w:r>
    </w:p>
    <w:p w14:paraId="07277F0E" w14:textId="6E10369E" w:rsidR="00905BC1" w:rsidRDefault="00905BC1" w:rsidP="00905BC1">
      <w:pPr>
        <w:pStyle w:val="Brieftext"/>
        <w:rPr>
          <w:lang w:bidi="de-DE"/>
        </w:rPr>
      </w:pPr>
      <w:r>
        <w:rPr>
          <w:lang w:bidi="de-DE"/>
        </w:rPr>
        <w:t>Für die Entladung der Transportfahrzeuge stellt der AG aus Haftungsgründen weder Personal noch Hebezeuge zur Verfügung. Am Abladeort und am Montageort sind keine bauseitigen Hebezeuge verfügbar.</w:t>
      </w:r>
    </w:p>
    <w:p w14:paraId="1141F14A" w14:textId="77777777" w:rsidR="00905BC1" w:rsidRDefault="00905BC1" w:rsidP="00905BC1">
      <w:pPr>
        <w:pStyle w:val="Brieftext"/>
        <w:rPr>
          <w:lang w:bidi="de-DE"/>
        </w:rPr>
      </w:pPr>
      <w:r>
        <w:rPr>
          <w:lang w:bidi="de-DE"/>
        </w:rPr>
        <w:t>Die Zufahrtssituation und daraus eventuell ableitbare Mehraufwände sind durch den AN im Zuge eines Lokalaugenscheines vor Angebotserstellung zu beurteilen.</w:t>
      </w:r>
    </w:p>
    <w:p w14:paraId="2F2A9E14" w14:textId="101864BC" w:rsidR="00905BC1" w:rsidRDefault="00905BC1" w:rsidP="000E50FA">
      <w:pPr>
        <w:pStyle w:val="berschrift2"/>
        <w:rPr>
          <w:lang w:bidi="de-DE"/>
        </w:rPr>
      </w:pPr>
      <w:r>
        <w:rPr>
          <w:lang w:bidi="de-DE"/>
        </w:rPr>
        <w:t>Leistungsverzeichnis Maschinentechnik</w:t>
      </w:r>
    </w:p>
    <w:p w14:paraId="10FF2CC0" w14:textId="100EE73A" w:rsidR="00905BC1" w:rsidRDefault="00905BC1" w:rsidP="000E50FA">
      <w:pPr>
        <w:pStyle w:val="berschrift3"/>
        <w:rPr>
          <w:lang w:bidi="de-DE"/>
        </w:rPr>
      </w:pPr>
      <w:r>
        <w:rPr>
          <w:lang w:bidi="de-DE"/>
        </w:rPr>
        <w:t>Vorbemerkungen</w:t>
      </w:r>
    </w:p>
    <w:p w14:paraId="3295B0DD" w14:textId="74C5ADFC" w:rsidR="00905BC1" w:rsidRDefault="00905BC1" w:rsidP="00905BC1">
      <w:pPr>
        <w:pStyle w:val="Brieftext"/>
        <w:rPr>
          <w:lang w:bidi="de-DE"/>
        </w:rPr>
      </w:pPr>
      <w:r>
        <w:rPr>
          <w:lang w:bidi="de-DE"/>
        </w:rPr>
        <w:t>Die Verbringung und Befestigung der in allen weiteren Obergruppen beschriebenen Positionen am geplanten Montageort liegt im Verantwortungsbereich des AN, d.h. die Beistellung und Vorhaltung von Hebezeugen und geprüften Anschlagmitteln ist durch den AN zu organisieren, vorzuhalten und in die jeweiligen Einheitspreise einzurechnen.</w:t>
      </w:r>
    </w:p>
    <w:p w14:paraId="540C9356" w14:textId="5EB08811" w:rsidR="00905BC1" w:rsidRDefault="00905BC1" w:rsidP="00905BC1">
      <w:pPr>
        <w:pStyle w:val="Brieftext"/>
        <w:rPr>
          <w:lang w:bidi="de-DE"/>
        </w:rPr>
      </w:pPr>
      <w:r>
        <w:rPr>
          <w:lang w:bidi="de-DE"/>
        </w:rPr>
        <w:lastRenderedPageBreak/>
        <w:t>Sämtliche Positionen sind grundsätzlich entsprechend aller in den allgemeinen und technischen Vertragsbestimmungen festgeschriebenen Mindestvorgaben auszuführen, auch wenn der daraus resultierende Lieferumfang in den einzelnen Positionen nicht oder nicht erschöpfend beschrieben ist. Sollte die angebotene Ausführung von diesen Mindestvorgaben wesentlich abweichen oder Mindestvorgaben nicht erfüllt werden können, so sind diese Abweichungen im Rahmen eines Begleitschreibens zum Angebot darzulegen und zu begründen. Daher wird in den einzelnen Positionen auf eine weitere Beschreibung hinsichtlich Leistungsfähigkeit und technische Ausführung verzichtet.</w:t>
      </w:r>
    </w:p>
    <w:p w14:paraId="6C129673" w14:textId="77777777" w:rsidR="00230ECC" w:rsidRPr="00230ECC" w:rsidRDefault="00230ECC" w:rsidP="00230ECC">
      <w:pPr>
        <w:pStyle w:val="Brieftext"/>
        <w:rPr>
          <w:lang w:bidi="de-DE"/>
        </w:rPr>
      </w:pPr>
      <w:r w:rsidRPr="00230ECC">
        <w:rPr>
          <w:lang w:bidi="de-DE"/>
        </w:rPr>
        <w:t>Es ist eine Emissionsmessstelle nach DIN EN 15259 vorzusehen, einschließlich mindestens zweier gegenüberliegender Messöffnungen geeigneter Dimension sowie einer sicheren und dauerhaften Zugänglichkeit (Arbeitsplattform). Die Messstrecke ist so auszulegen, dass eine repräsentative, störungsfreie Probenahme gemäß den Anforderungen an Strömungsprofil und Messquerschnitt gewährleistet ist.</w:t>
      </w:r>
    </w:p>
    <w:p w14:paraId="604B5B66" w14:textId="3AB179CA" w:rsidR="00905BC1" w:rsidRDefault="00905BC1" w:rsidP="00905BC1">
      <w:pPr>
        <w:pStyle w:val="Brieftext"/>
        <w:rPr>
          <w:lang w:bidi="de-DE"/>
        </w:rPr>
      </w:pPr>
      <w:r>
        <w:rPr>
          <w:lang w:bidi="de-DE"/>
        </w:rPr>
        <w:t xml:space="preserve">Sind Antriebe, Armaturen, Messgeräte, Wartungsöffnungen von der Standfläche des Bedieners aus nicht erreich- </w:t>
      </w:r>
      <w:proofErr w:type="spellStart"/>
      <w:r>
        <w:rPr>
          <w:lang w:bidi="de-DE"/>
        </w:rPr>
        <w:t>ables</w:t>
      </w:r>
      <w:proofErr w:type="spellEnd"/>
      <w:r>
        <w:rPr>
          <w:lang w:bidi="de-DE"/>
        </w:rPr>
        <w:t>- und wartbar, so sind nach Vorgaben in den technischen Vertragsbestimmungen entsprechende Zustiege und Standflächen zu errichten.</w:t>
      </w:r>
    </w:p>
    <w:p w14:paraId="4733E8AD" w14:textId="3C563D47" w:rsidR="00905BC1" w:rsidRDefault="00905BC1" w:rsidP="00905BC1">
      <w:pPr>
        <w:pStyle w:val="Brieftext"/>
        <w:rPr>
          <w:lang w:bidi="de-DE"/>
        </w:rPr>
      </w:pPr>
      <w:r>
        <w:rPr>
          <w:lang w:bidi="de-DE"/>
        </w:rPr>
        <w:t xml:space="preserve">Sämtliche nachstehend beschriebenen Anlagenteile sind durch den AN zu liefern und zu montieren. </w:t>
      </w:r>
    </w:p>
    <w:p w14:paraId="2D721F8C" w14:textId="624A38CD" w:rsidR="00905BC1" w:rsidRDefault="00905BC1" w:rsidP="00624411">
      <w:pPr>
        <w:pStyle w:val="berschrift3"/>
        <w:rPr>
          <w:lang w:bidi="de-DE"/>
        </w:rPr>
      </w:pPr>
      <w:r>
        <w:rPr>
          <w:lang w:bidi="de-DE"/>
        </w:rPr>
        <w:t>Klärschlammannahme</w:t>
      </w:r>
    </w:p>
    <w:p w14:paraId="0A6D1677" w14:textId="5471F0D4" w:rsidR="00905BC1" w:rsidRDefault="00905BC1" w:rsidP="00905BC1">
      <w:pPr>
        <w:pStyle w:val="Brieftext"/>
        <w:rPr>
          <w:lang w:bidi="de-DE"/>
        </w:rPr>
      </w:pPr>
      <w:r>
        <w:rPr>
          <w:lang w:bidi="de-DE"/>
        </w:rPr>
        <w:t xml:space="preserve">Entwässerte Klärschlämme von ca. 20 verschiedenen Kläranlagen aus der Umgebung werden mit Mulden-Containern angeliefert. Der Transport der Mulden-Container erfolgt mit Fahrzeugen mit Hakensystem. </w:t>
      </w:r>
    </w:p>
    <w:p w14:paraId="1FB86669" w14:textId="3230E57C" w:rsidR="00905BC1" w:rsidRDefault="00905BC1" w:rsidP="00905BC1">
      <w:pPr>
        <w:pStyle w:val="Brieftext"/>
        <w:rPr>
          <w:lang w:bidi="de-DE"/>
        </w:rPr>
      </w:pPr>
      <w:r>
        <w:rPr>
          <w:lang w:bidi="de-DE"/>
        </w:rPr>
        <w:t>Der Klärschlamm wird auf den einzelnen Kläranlagen direkt in die Container entwässert, so dass nicht mit Störstoffen gerechnet werden muss, die einen reibungslosen Ablauf der Klärschlammförderung und –</w:t>
      </w:r>
      <w:proofErr w:type="spellStart"/>
      <w:r>
        <w:rPr>
          <w:lang w:bidi="de-DE"/>
        </w:rPr>
        <w:t>trocknung</w:t>
      </w:r>
      <w:proofErr w:type="spellEnd"/>
      <w:r>
        <w:rPr>
          <w:lang w:bidi="de-DE"/>
        </w:rPr>
        <w:t xml:space="preserve"> behindern würden. </w:t>
      </w:r>
    </w:p>
    <w:p w14:paraId="003D9BE5" w14:textId="77777777" w:rsidR="00905BC1" w:rsidRDefault="00905BC1" w:rsidP="00905BC1">
      <w:pPr>
        <w:pStyle w:val="Brieftext"/>
        <w:rPr>
          <w:lang w:bidi="de-DE"/>
        </w:rPr>
      </w:pPr>
      <w:r>
        <w:rPr>
          <w:lang w:bidi="de-DE"/>
        </w:rPr>
        <w:t>Für die Vorhaltung des entwässerten Schlamms, der mit Containern angeliefert wird, sind zwei Schlammbunker anzubieten, die im Keller installiert werden. Es ist eine Vorhaltung für min. drei Tage vorzusehen, so dass die Versorgung der Anlage mit Klärschlamm ggf. auch über ein langes Wochenende mit Feiertag gesichert ist.</w:t>
      </w:r>
    </w:p>
    <w:p w14:paraId="479AAD8B" w14:textId="148C30FB" w:rsidR="00905BC1" w:rsidRPr="00262CCE" w:rsidRDefault="00905BC1" w:rsidP="00905BC1">
      <w:pPr>
        <w:pStyle w:val="Brieftext"/>
        <w:rPr>
          <w:lang w:bidi="de-DE"/>
        </w:rPr>
      </w:pPr>
      <w:r>
        <w:rPr>
          <w:lang w:bidi="de-DE"/>
        </w:rPr>
        <w:t xml:space="preserve">Die Bunker müssen nicht nur zur Vermeidung von Geruchsemissionen, sondern insbesondere aus Sicherheitsgründen (Methanbildung durch Abbau der Organik im entwässerten Schlamm während der Lagerung) kontinuierlich abgesaugt werden. Diese Abluftströme werden aufgrund ihres erheblichen Methangehaltes nicht mit der Abluft aus dem Trockner gereinigt, sondern als Teil der Verbrennungsluft der </w:t>
      </w:r>
      <w:proofErr w:type="spellStart"/>
      <w:r>
        <w:rPr>
          <w:lang w:bidi="de-DE"/>
        </w:rPr>
        <w:t>Karbonisierung</w:t>
      </w:r>
      <w:proofErr w:type="spellEnd"/>
      <w:r>
        <w:rPr>
          <w:lang w:bidi="de-DE"/>
        </w:rPr>
        <w:t xml:space="preserve"> zugeführt. Eine Mitbehandlung in der Abluftreinigung der </w:t>
      </w:r>
      <w:r>
        <w:rPr>
          <w:lang w:bidi="de-DE"/>
        </w:rPr>
        <w:lastRenderedPageBreak/>
        <w:t xml:space="preserve">Trockner ist nur im Ausnahmefall zulässig, wenn die </w:t>
      </w:r>
      <w:proofErr w:type="spellStart"/>
      <w:r>
        <w:rPr>
          <w:lang w:bidi="de-DE"/>
        </w:rPr>
        <w:t>Karbonisierungs</w:t>
      </w:r>
      <w:proofErr w:type="spellEnd"/>
      <w:r>
        <w:rPr>
          <w:lang w:bidi="de-DE"/>
        </w:rPr>
        <w:t>-Anlage nicht in Betrieb ist.</w:t>
      </w:r>
      <w:r w:rsidR="00D83859">
        <w:rPr>
          <w:lang w:bidi="de-DE"/>
        </w:rPr>
        <w:t xml:space="preserve"> </w:t>
      </w:r>
      <w:r w:rsidR="00D83859" w:rsidRPr="00262CCE">
        <w:rPr>
          <w:lang w:bidi="de-DE"/>
        </w:rPr>
        <w:t>Die geforderten Abluftwerte sind bei dieser Betriebsweise nicht relevant.</w:t>
      </w:r>
      <w:r w:rsidR="00C84F23" w:rsidRPr="00262CCE">
        <w:rPr>
          <w:lang w:bidi="de-DE"/>
        </w:rPr>
        <w:t xml:space="preserve"> </w:t>
      </w:r>
    </w:p>
    <w:p w14:paraId="14008803" w14:textId="77777777" w:rsidR="00905BC1" w:rsidRDefault="00905BC1" w:rsidP="00905BC1">
      <w:pPr>
        <w:pStyle w:val="Brieftext"/>
        <w:rPr>
          <w:lang w:bidi="de-DE"/>
        </w:rPr>
      </w:pPr>
      <w:r>
        <w:rPr>
          <w:lang w:bidi="de-DE"/>
        </w:rPr>
        <w:t xml:space="preserve">Die Anforderungen an die anzubietenden Klärschlammbunker sind: </w:t>
      </w:r>
    </w:p>
    <w:p w14:paraId="736E9EBF" w14:textId="6361E3E9" w:rsidR="00905BC1" w:rsidRDefault="00905BC1" w:rsidP="00624411">
      <w:pPr>
        <w:pStyle w:val="Aufzhlungszeichen"/>
        <w:rPr>
          <w:lang w:bidi="de-DE"/>
        </w:rPr>
      </w:pPr>
      <w:r>
        <w:rPr>
          <w:lang w:bidi="de-DE"/>
        </w:rPr>
        <w:t>Ausgeführt zur Innenaufstellung im Keller der geplanten Halle auf einer bauseits herzustellenden Beton-Bodenplatte</w:t>
      </w:r>
    </w:p>
    <w:p w14:paraId="75CD0669" w14:textId="3D5711EC" w:rsidR="00905BC1" w:rsidRDefault="00905BC1" w:rsidP="00624411">
      <w:pPr>
        <w:pStyle w:val="Aufzhlungszeichen"/>
        <w:rPr>
          <w:lang w:bidi="de-DE"/>
        </w:rPr>
      </w:pPr>
      <w:r>
        <w:rPr>
          <w:lang w:bidi="de-DE"/>
        </w:rPr>
        <w:t>Als offener Behälter mit hydraulischer Verschlussklappe (zu Wartungszwecken begehbar)</w:t>
      </w:r>
    </w:p>
    <w:p w14:paraId="557BE241" w14:textId="5EF8D38D" w:rsidR="00905BC1" w:rsidRDefault="00905BC1" w:rsidP="00624411">
      <w:pPr>
        <w:pStyle w:val="Aufzhlungszeichen"/>
        <w:rPr>
          <w:lang w:bidi="de-DE"/>
        </w:rPr>
      </w:pPr>
      <w:r>
        <w:rPr>
          <w:lang w:bidi="de-DE"/>
        </w:rPr>
        <w:t xml:space="preserve">Mit Schubboden-Austragssystem mit angeordneten Schubböden </w:t>
      </w:r>
    </w:p>
    <w:p w14:paraId="0CA3B80D" w14:textId="6F183BD4" w:rsidR="00905BC1" w:rsidRPr="004022E4" w:rsidRDefault="00765509" w:rsidP="00624411">
      <w:pPr>
        <w:pStyle w:val="Aufzhlungszeichen"/>
        <w:rPr>
          <w:lang w:bidi="de-DE"/>
        </w:rPr>
      </w:pPr>
      <w:r w:rsidRPr="004022E4">
        <w:rPr>
          <w:lang w:bidi="de-DE"/>
        </w:rPr>
        <w:t>Mit Füllstandsmessung</w:t>
      </w:r>
      <w:r w:rsidR="00905BC1" w:rsidRPr="004022E4">
        <w:rPr>
          <w:lang w:bidi="de-DE"/>
        </w:rPr>
        <w:t xml:space="preserve"> im Behälterdach (1 x Radar kontinuierlich)</w:t>
      </w:r>
    </w:p>
    <w:p w14:paraId="7FD8756E" w14:textId="6A889192" w:rsidR="00905BC1" w:rsidRDefault="00905BC1" w:rsidP="00624411">
      <w:pPr>
        <w:pStyle w:val="Aufzhlungszeichen"/>
        <w:rPr>
          <w:lang w:bidi="de-DE"/>
        </w:rPr>
      </w:pPr>
      <w:r>
        <w:rPr>
          <w:lang w:bidi="de-DE"/>
        </w:rPr>
        <w:t>Mit Sicherheits-Gitterrost mit einer Maschenweite von 400 x 400 mm</w:t>
      </w:r>
      <w:r w:rsidR="00867F7C">
        <w:rPr>
          <w:lang w:bidi="de-DE"/>
        </w:rPr>
        <w:t xml:space="preserve"> (feuerverzinkt)</w:t>
      </w:r>
    </w:p>
    <w:p w14:paraId="2E1DEB55" w14:textId="48D60F9A" w:rsidR="00905BC1" w:rsidRDefault="00905BC1" w:rsidP="00624411">
      <w:pPr>
        <w:pStyle w:val="Aufzhlungszeichen"/>
        <w:rPr>
          <w:lang w:bidi="de-DE"/>
        </w:rPr>
      </w:pPr>
      <w:r>
        <w:rPr>
          <w:lang w:bidi="de-DE"/>
        </w:rPr>
        <w:t>Mit Untergestell</w:t>
      </w:r>
      <w:r w:rsidR="00867F7C">
        <w:rPr>
          <w:lang w:bidi="de-DE"/>
        </w:rPr>
        <w:t xml:space="preserve"> (wenn erforderlich)</w:t>
      </w:r>
    </w:p>
    <w:p w14:paraId="4CD9E4C9" w14:textId="34940DA7" w:rsidR="00905BC1" w:rsidRDefault="00905BC1" w:rsidP="00624411">
      <w:pPr>
        <w:pStyle w:val="Aufzhlungszeichen"/>
        <w:rPr>
          <w:lang w:bidi="de-DE"/>
        </w:rPr>
      </w:pPr>
      <w:r>
        <w:rPr>
          <w:lang w:bidi="de-DE"/>
        </w:rPr>
        <w:t xml:space="preserve">Mit Stutzen für Anschluss für die Be- und Entlüftung bzw. an die Abluftanlage. </w:t>
      </w:r>
    </w:p>
    <w:p w14:paraId="5E2AC2BE" w14:textId="5C5F36E9" w:rsidR="00905BC1" w:rsidRDefault="00905BC1" w:rsidP="00624411">
      <w:pPr>
        <w:pStyle w:val="Aufzhlungszeichen"/>
        <w:rPr>
          <w:lang w:bidi="de-DE"/>
        </w:rPr>
      </w:pPr>
      <w:r>
        <w:rPr>
          <w:lang w:bidi="de-DE"/>
        </w:rPr>
        <w:t>Standsicherheitsnachweise nach DIN EN 1991 und DIN EN 1993</w:t>
      </w:r>
    </w:p>
    <w:p w14:paraId="5BAFFA5E" w14:textId="6838BA23" w:rsidR="00905BC1" w:rsidRDefault="00905BC1" w:rsidP="00624411">
      <w:pPr>
        <w:pStyle w:val="Aufzhlungszeichen"/>
        <w:rPr>
          <w:lang w:bidi="de-DE"/>
        </w:rPr>
      </w:pPr>
      <w:r>
        <w:rPr>
          <w:lang w:bidi="de-DE"/>
        </w:rPr>
        <w:t xml:space="preserve">Mit Anprallschutz </w:t>
      </w:r>
      <w:r w:rsidR="00024E0E">
        <w:rPr>
          <w:lang w:bidi="de-DE"/>
        </w:rPr>
        <w:t xml:space="preserve">(Befestigung auf bauseitigem Fundament) </w:t>
      </w:r>
      <w:r>
        <w:rPr>
          <w:lang w:bidi="de-DE"/>
        </w:rPr>
        <w:t>und Geländer mit einer Öffnung für die LKW-Befüllung</w:t>
      </w:r>
      <w:r w:rsidR="00024E0E">
        <w:rPr>
          <w:lang w:bidi="de-DE"/>
        </w:rPr>
        <w:t xml:space="preserve"> nach Erfordernis</w:t>
      </w:r>
      <w:r>
        <w:rPr>
          <w:lang w:bidi="de-DE"/>
        </w:rPr>
        <w:t>.</w:t>
      </w:r>
    </w:p>
    <w:p w14:paraId="0924D087" w14:textId="77777777" w:rsidR="00905BC1" w:rsidRDefault="00905BC1" w:rsidP="00905BC1">
      <w:pPr>
        <w:pStyle w:val="Brieftext"/>
        <w:rPr>
          <w:lang w:bidi="de-DE"/>
        </w:rPr>
      </w:pPr>
      <w:r>
        <w:rPr>
          <w:lang w:bidi="de-DE"/>
        </w:rPr>
        <w:t>Klärschlammdaten:</w:t>
      </w:r>
    </w:p>
    <w:p w14:paraId="64607F7E" w14:textId="0F216D5D" w:rsidR="00905BC1" w:rsidRDefault="00905BC1" w:rsidP="00624411">
      <w:pPr>
        <w:pStyle w:val="Aufzhlungszeichen"/>
        <w:rPr>
          <w:lang w:bidi="de-DE"/>
        </w:rPr>
      </w:pPr>
      <w:r>
        <w:rPr>
          <w:lang w:bidi="de-DE"/>
        </w:rPr>
        <w:t>Fördermedium:</w:t>
      </w:r>
      <w:r>
        <w:rPr>
          <w:lang w:bidi="de-DE"/>
        </w:rPr>
        <w:tab/>
        <w:t>mechanisch entwässerter Klärschlamm aus kommunalen Kläranlagen</w:t>
      </w:r>
    </w:p>
    <w:p w14:paraId="15218E14" w14:textId="56073C78" w:rsidR="00C84F23" w:rsidRPr="00262CCE" w:rsidRDefault="00262CCE" w:rsidP="00C84F23">
      <w:pPr>
        <w:pStyle w:val="Aufzhlungszeichen"/>
        <w:numPr>
          <w:ilvl w:val="0"/>
          <w:numId w:val="0"/>
        </w:numPr>
        <w:ind w:left="567"/>
        <w:rPr>
          <w:lang w:bidi="de-DE"/>
        </w:rPr>
      </w:pPr>
      <w:r>
        <w:rPr>
          <w:lang w:bidi="de-DE"/>
        </w:rPr>
        <w:t xml:space="preserve">Qualität Klärschlamm: Siehe angehängte Klärschlammspezifikation </w:t>
      </w:r>
      <w:r w:rsidR="00923275">
        <w:rPr>
          <w:lang w:bidi="de-DE"/>
        </w:rPr>
        <w:t>(</w:t>
      </w:r>
      <w:r w:rsidR="00923275" w:rsidRPr="005E6551">
        <w:rPr>
          <w:lang w:bidi="de-DE"/>
        </w:rPr>
        <w:t xml:space="preserve">Anlage </w:t>
      </w:r>
      <w:r w:rsidR="005E6551" w:rsidRPr="005E6551">
        <w:rPr>
          <w:lang w:bidi="de-DE"/>
        </w:rPr>
        <w:t>3 zur LB</w:t>
      </w:r>
      <w:r w:rsidR="00923275">
        <w:rPr>
          <w:lang w:bidi="de-DE"/>
        </w:rPr>
        <w:t>)</w:t>
      </w:r>
    </w:p>
    <w:p w14:paraId="6507E44E" w14:textId="4AB4AC2E" w:rsidR="00905BC1" w:rsidRDefault="00905BC1" w:rsidP="00624411">
      <w:pPr>
        <w:pStyle w:val="Aufzhlungszeichen"/>
        <w:rPr>
          <w:lang w:bidi="de-DE"/>
        </w:rPr>
      </w:pPr>
      <w:r>
        <w:rPr>
          <w:lang w:bidi="de-DE"/>
        </w:rPr>
        <w:t>Schüttgewicht:</w:t>
      </w:r>
      <w:r>
        <w:rPr>
          <w:lang w:bidi="de-DE"/>
        </w:rPr>
        <w:tab/>
        <w:t>ca. 1.000 kg/m³</w:t>
      </w:r>
    </w:p>
    <w:p w14:paraId="7ACE74E0" w14:textId="3C636B80" w:rsidR="00905BC1" w:rsidRDefault="00905BC1" w:rsidP="00624411">
      <w:pPr>
        <w:pStyle w:val="Aufzhlungszeichen"/>
        <w:rPr>
          <w:lang w:bidi="de-DE"/>
        </w:rPr>
      </w:pPr>
      <w:r>
        <w:rPr>
          <w:lang w:bidi="de-DE"/>
        </w:rPr>
        <w:t>Feststoffgehalt:</w:t>
      </w:r>
      <w:r>
        <w:rPr>
          <w:lang w:bidi="de-DE"/>
        </w:rPr>
        <w:tab/>
        <w:t xml:space="preserve">22 – 30 % TR, </w:t>
      </w:r>
      <w:proofErr w:type="spellStart"/>
      <w:r>
        <w:rPr>
          <w:lang w:bidi="de-DE"/>
        </w:rPr>
        <w:t>i.M</w:t>
      </w:r>
      <w:proofErr w:type="spellEnd"/>
      <w:r>
        <w:rPr>
          <w:lang w:bidi="de-DE"/>
        </w:rPr>
        <w:t>. 25 % TR</w:t>
      </w:r>
    </w:p>
    <w:p w14:paraId="474E0C27" w14:textId="79858B37" w:rsidR="00905BC1" w:rsidRDefault="00905BC1" w:rsidP="00905BC1">
      <w:pPr>
        <w:pStyle w:val="Aufzhlungszeichen"/>
        <w:rPr>
          <w:lang w:bidi="de-DE"/>
        </w:rPr>
      </w:pPr>
      <w:r>
        <w:rPr>
          <w:lang w:bidi="de-DE"/>
        </w:rPr>
        <w:t>Konsistenz:</w:t>
      </w:r>
      <w:r>
        <w:rPr>
          <w:lang w:bidi="de-DE"/>
        </w:rPr>
        <w:tab/>
      </w:r>
      <w:r>
        <w:rPr>
          <w:lang w:bidi="de-DE"/>
        </w:rPr>
        <w:tab/>
        <w:t>pastös bis krümelig.</w:t>
      </w:r>
    </w:p>
    <w:p w14:paraId="183507CA" w14:textId="77777777" w:rsidR="00905BC1" w:rsidRDefault="00905BC1" w:rsidP="00923275">
      <w:pPr>
        <w:pStyle w:val="Brieftext"/>
        <w:spacing w:after="120"/>
        <w:rPr>
          <w:lang w:bidi="de-DE"/>
        </w:rPr>
      </w:pPr>
      <w:r>
        <w:rPr>
          <w:lang w:bidi="de-DE"/>
        </w:rPr>
        <w:t>Betriebsdaten:</w:t>
      </w:r>
    </w:p>
    <w:p w14:paraId="45789F22" w14:textId="3C02871E" w:rsidR="00905BC1" w:rsidRDefault="00905BC1" w:rsidP="00923275">
      <w:pPr>
        <w:pStyle w:val="Brieftext"/>
        <w:spacing w:after="120"/>
        <w:rPr>
          <w:lang w:bidi="de-DE"/>
        </w:rPr>
      </w:pPr>
      <w:r>
        <w:rPr>
          <w:lang w:bidi="de-DE"/>
        </w:rPr>
        <w:t>Förderleistung der Austragsschnecke:</w:t>
      </w:r>
      <w:r>
        <w:rPr>
          <w:lang w:bidi="de-DE"/>
        </w:rPr>
        <w:tab/>
        <w:t xml:space="preserve">1 – </w:t>
      </w:r>
      <w:r w:rsidR="009406C9">
        <w:rPr>
          <w:lang w:bidi="de-DE"/>
        </w:rPr>
        <w:t>4</w:t>
      </w:r>
      <w:r>
        <w:rPr>
          <w:lang w:bidi="de-DE"/>
        </w:rPr>
        <w:t xml:space="preserve"> m³/h</w:t>
      </w:r>
    </w:p>
    <w:p w14:paraId="541010CF" w14:textId="31C70323" w:rsidR="00905BC1" w:rsidRDefault="00905BC1" w:rsidP="00905BC1">
      <w:pPr>
        <w:pStyle w:val="Brieftext"/>
        <w:rPr>
          <w:lang w:bidi="de-DE"/>
        </w:rPr>
      </w:pPr>
      <w:r>
        <w:rPr>
          <w:lang w:bidi="de-DE"/>
        </w:rPr>
        <w:t>Betriebsstunden:</w:t>
      </w:r>
      <w:r>
        <w:rPr>
          <w:lang w:bidi="de-DE"/>
        </w:rPr>
        <w:tab/>
      </w:r>
      <w:r>
        <w:rPr>
          <w:lang w:bidi="de-DE"/>
        </w:rPr>
        <w:tab/>
      </w:r>
      <w:r w:rsidR="00624411">
        <w:rPr>
          <w:lang w:bidi="de-DE"/>
        </w:rPr>
        <w:tab/>
      </w:r>
      <w:r w:rsidR="00624411">
        <w:rPr>
          <w:lang w:bidi="de-DE"/>
        </w:rPr>
        <w:tab/>
      </w:r>
      <w:r>
        <w:rPr>
          <w:lang w:bidi="de-DE"/>
        </w:rPr>
        <w:tab/>
        <w:t>8.000 h/a</w:t>
      </w:r>
    </w:p>
    <w:p w14:paraId="0761B8B5" w14:textId="77777777" w:rsidR="00905BC1" w:rsidRDefault="00905BC1" w:rsidP="00905BC1">
      <w:pPr>
        <w:pStyle w:val="Brieftext"/>
        <w:rPr>
          <w:lang w:bidi="de-DE"/>
        </w:rPr>
      </w:pPr>
      <w:r>
        <w:rPr>
          <w:lang w:bidi="de-DE"/>
        </w:rPr>
        <w:t>Werkstoffe:</w:t>
      </w:r>
    </w:p>
    <w:p w14:paraId="1BB2B9A0" w14:textId="572155B2" w:rsidR="00905BC1" w:rsidRDefault="00905BC1" w:rsidP="00905BC1">
      <w:pPr>
        <w:pStyle w:val="Brieftext"/>
        <w:rPr>
          <w:lang w:bidi="de-DE"/>
        </w:rPr>
      </w:pPr>
      <w:r>
        <w:rPr>
          <w:lang w:bidi="de-DE"/>
        </w:rPr>
        <w:t>Die Bunker sind komplett in Normalstahl auszuführen mit ausreichendem Korrosionsschutz bestehend aus Oberflächenvorbehandlung und einer dreilagigen Beschichtung mit einer Gesamtschichtdicke von mindestens 200 µm</w:t>
      </w:r>
      <w:r w:rsidR="00867F7C">
        <w:rPr>
          <w:lang w:bidi="de-DE"/>
        </w:rPr>
        <w:t xml:space="preserve"> (die Schubrechen müssen nicht beschichtet sein)</w:t>
      </w:r>
      <w:r>
        <w:rPr>
          <w:lang w:bidi="de-DE"/>
        </w:rPr>
        <w:t xml:space="preserve">. </w:t>
      </w:r>
    </w:p>
    <w:p w14:paraId="21CDC277" w14:textId="3A7049AD" w:rsidR="00905BC1" w:rsidRDefault="00905BC1" w:rsidP="00905BC1">
      <w:pPr>
        <w:pStyle w:val="Brieftext"/>
        <w:rPr>
          <w:lang w:bidi="de-DE"/>
        </w:rPr>
      </w:pPr>
      <w:r>
        <w:rPr>
          <w:lang w:bidi="de-DE"/>
        </w:rPr>
        <w:t>Untergestell, Bühnen, Steigleitern und Geländer sind feuerverzinkt auszuführen gemäß DIN EN 1461.</w:t>
      </w:r>
    </w:p>
    <w:p w14:paraId="6DAA1031" w14:textId="77777777" w:rsidR="00905BC1" w:rsidRDefault="00905BC1" w:rsidP="00905BC1">
      <w:pPr>
        <w:pStyle w:val="Brieftext"/>
        <w:rPr>
          <w:lang w:bidi="de-DE"/>
        </w:rPr>
      </w:pPr>
      <w:r>
        <w:rPr>
          <w:lang w:bidi="de-DE"/>
        </w:rPr>
        <w:t>Technische Daten:</w:t>
      </w:r>
    </w:p>
    <w:p w14:paraId="303C1426" w14:textId="77777777" w:rsidR="00905BC1" w:rsidRDefault="00905BC1" w:rsidP="00905BC1">
      <w:pPr>
        <w:pStyle w:val="Brieftext"/>
        <w:rPr>
          <w:lang w:bidi="de-DE"/>
        </w:rPr>
      </w:pPr>
      <w:r>
        <w:rPr>
          <w:lang w:bidi="de-DE"/>
        </w:rPr>
        <w:t>Bunker:</w:t>
      </w:r>
    </w:p>
    <w:p w14:paraId="0BDDC276" w14:textId="00C749F8" w:rsidR="00905BC1" w:rsidRDefault="00905BC1" w:rsidP="00905BC1">
      <w:pPr>
        <w:pStyle w:val="Brieftext"/>
        <w:rPr>
          <w:lang w:bidi="de-DE"/>
        </w:rPr>
      </w:pPr>
      <w:r>
        <w:rPr>
          <w:lang w:bidi="de-DE"/>
        </w:rPr>
        <w:t>Behältertyp:</w:t>
      </w:r>
      <w:r>
        <w:rPr>
          <w:lang w:bidi="de-DE"/>
        </w:rPr>
        <w:tab/>
      </w:r>
      <w:r>
        <w:rPr>
          <w:lang w:bidi="de-DE"/>
        </w:rPr>
        <w:tab/>
      </w:r>
      <w:r>
        <w:rPr>
          <w:lang w:bidi="de-DE"/>
        </w:rPr>
        <w:tab/>
      </w:r>
      <w:r w:rsidR="00624411">
        <w:rPr>
          <w:lang w:bidi="de-DE"/>
        </w:rPr>
        <w:tab/>
      </w:r>
      <w:r>
        <w:rPr>
          <w:lang w:bidi="de-DE"/>
        </w:rPr>
        <w:t>Rechteckbehälter in Stahlbauweise, vollständig geschweißt</w:t>
      </w:r>
    </w:p>
    <w:p w14:paraId="5579D560" w14:textId="77777777" w:rsidR="00905BC1" w:rsidRDefault="00905BC1" w:rsidP="00905BC1">
      <w:pPr>
        <w:pStyle w:val="Brieftext"/>
        <w:rPr>
          <w:lang w:bidi="de-DE"/>
        </w:rPr>
      </w:pPr>
      <w:r>
        <w:rPr>
          <w:lang w:bidi="de-DE"/>
        </w:rPr>
        <w:lastRenderedPageBreak/>
        <w:t>Länge x Breite:</w:t>
      </w:r>
      <w:r>
        <w:rPr>
          <w:lang w:bidi="de-DE"/>
        </w:rPr>
        <w:tab/>
      </w:r>
      <w:r>
        <w:rPr>
          <w:lang w:bidi="de-DE"/>
        </w:rPr>
        <w:tab/>
      </w:r>
      <w:r>
        <w:rPr>
          <w:lang w:bidi="de-DE"/>
        </w:rPr>
        <w:tab/>
        <w:t>ca. 4,5 m x 5 m x 3,5 m (Außenabmessungen)</w:t>
      </w:r>
    </w:p>
    <w:p w14:paraId="3DFB99AB" w14:textId="77777777" w:rsidR="00905BC1" w:rsidRDefault="00905BC1" w:rsidP="00905BC1">
      <w:pPr>
        <w:pStyle w:val="Brieftext"/>
        <w:rPr>
          <w:lang w:bidi="de-DE"/>
        </w:rPr>
      </w:pPr>
      <w:r>
        <w:rPr>
          <w:lang w:bidi="de-DE"/>
        </w:rPr>
        <w:t>Bruttovolumen:</w:t>
      </w:r>
      <w:r>
        <w:rPr>
          <w:lang w:bidi="de-DE"/>
        </w:rPr>
        <w:tab/>
      </w:r>
      <w:r>
        <w:rPr>
          <w:lang w:bidi="de-DE"/>
        </w:rPr>
        <w:tab/>
      </w:r>
      <w:r>
        <w:rPr>
          <w:lang w:bidi="de-DE"/>
        </w:rPr>
        <w:tab/>
        <w:t>≥ 60 m³</w:t>
      </w:r>
    </w:p>
    <w:p w14:paraId="3F822676" w14:textId="13FB7FA3" w:rsidR="00905BC1" w:rsidRDefault="00905BC1" w:rsidP="00905BC1">
      <w:pPr>
        <w:pStyle w:val="Brieftext"/>
        <w:rPr>
          <w:lang w:bidi="de-DE"/>
        </w:rPr>
      </w:pPr>
      <w:r>
        <w:rPr>
          <w:lang w:bidi="de-DE"/>
        </w:rPr>
        <w:t>Höhe Untergestell:</w:t>
      </w:r>
      <w:r>
        <w:rPr>
          <w:lang w:bidi="de-DE"/>
        </w:rPr>
        <w:tab/>
      </w:r>
      <w:r>
        <w:rPr>
          <w:lang w:bidi="de-DE"/>
        </w:rPr>
        <w:tab/>
        <w:t>…………………………</w:t>
      </w:r>
      <w:r w:rsidR="00765509">
        <w:rPr>
          <w:lang w:bidi="de-DE"/>
        </w:rPr>
        <w:tab/>
      </w:r>
      <w:r>
        <w:rPr>
          <w:lang w:bidi="de-DE"/>
        </w:rPr>
        <w:t>m</w:t>
      </w:r>
    </w:p>
    <w:p w14:paraId="63680CE9" w14:textId="77777777" w:rsidR="00624411" w:rsidRDefault="00624411" w:rsidP="00905BC1">
      <w:pPr>
        <w:pStyle w:val="Brieftext"/>
        <w:rPr>
          <w:lang w:bidi="de-DE"/>
        </w:rPr>
      </w:pPr>
    </w:p>
    <w:p w14:paraId="7F0A5D4C" w14:textId="65DD6A98" w:rsidR="00905BC1" w:rsidRDefault="00905BC1" w:rsidP="00905BC1">
      <w:pPr>
        <w:pStyle w:val="Brieftext"/>
        <w:rPr>
          <w:lang w:bidi="de-DE"/>
        </w:rPr>
      </w:pPr>
      <w:r>
        <w:rPr>
          <w:lang w:bidi="de-DE"/>
        </w:rPr>
        <w:t>Schubboden:</w:t>
      </w:r>
      <w:r>
        <w:rPr>
          <w:lang w:bidi="de-DE"/>
        </w:rPr>
        <w:tab/>
      </w:r>
      <w:r>
        <w:rPr>
          <w:lang w:bidi="de-DE"/>
        </w:rPr>
        <w:tab/>
      </w:r>
      <w:r>
        <w:rPr>
          <w:lang w:bidi="de-DE"/>
        </w:rPr>
        <w:tab/>
      </w:r>
    </w:p>
    <w:p w14:paraId="4BAA240B" w14:textId="34D7D9BD" w:rsidR="00905BC1" w:rsidRDefault="00D83859" w:rsidP="00905BC1">
      <w:pPr>
        <w:pStyle w:val="Brieftext"/>
        <w:rPr>
          <w:lang w:bidi="de-DE"/>
        </w:rPr>
      </w:pPr>
      <w:r w:rsidRPr="00923275">
        <w:rPr>
          <w:lang w:bidi="de-DE"/>
        </w:rPr>
        <w:t xml:space="preserve">Ein- oder mehrteiliger </w:t>
      </w:r>
      <w:r w:rsidR="00905BC1">
        <w:rPr>
          <w:lang w:bidi="de-DE"/>
        </w:rPr>
        <w:t>Schubrahmen, leiterförmig, bestehend aus Spezialprofilen aus Vollmaterial für höchste Lebensdauer (Hohlprofil ist nicht zulässig)</w:t>
      </w:r>
    </w:p>
    <w:p w14:paraId="5935A884" w14:textId="57C8F3C9" w:rsidR="00905BC1" w:rsidRDefault="00905BC1" w:rsidP="00905BC1">
      <w:pPr>
        <w:pStyle w:val="Brieftext"/>
        <w:rPr>
          <w:lang w:bidi="de-DE"/>
        </w:rPr>
      </w:pPr>
      <w:r>
        <w:rPr>
          <w:lang w:bidi="de-DE"/>
        </w:rPr>
        <w:t>Hydraulikzylinder, doppeltwirkend</w:t>
      </w:r>
    </w:p>
    <w:p w14:paraId="7A8EA6B8" w14:textId="7738EDFE" w:rsidR="00905BC1" w:rsidRDefault="00923275" w:rsidP="00905BC1">
      <w:pPr>
        <w:pStyle w:val="Brieftext"/>
        <w:rPr>
          <w:lang w:bidi="de-DE"/>
        </w:rPr>
      </w:pPr>
      <w:r>
        <w:rPr>
          <w:lang w:bidi="de-DE"/>
        </w:rPr>
        <w:t>I</w:t>
      </w:r>
      <w:r w:rsidR="00905BC1">
        <w:rPr>
          <w:lang w:bidi="de-DE"/>
        </w:rPr>
        <w:t xml:space="preserve">nduktive Endlagenschalter </w:t>
      </w:r>
    </w:p>
    <w:p w14:paraId="5F60C6D1" w14:textId="77777777" w:rsidR="00905BC1" w:rsidRDefault="00905BC1" w:rsidP="00905BC1">
      <w:pPr>
        <w:pStyle w:val="Brieftext"/>
        <w:rPr>
          <w:lang w:bidi="de-DE"/>
        </w:rPr>
      </w:pPr>
      <w:r>
        <w:rPr>
          <w:lang w:bidi="de-DE"/>
        </w:rPr>
        <w:t>Hydraulikaggregat:</w:t>
      </w:r>
    </w:p>
    <w:p w14:paraId="1EB82C20" w14:textId="77777777" w:rsidR="00905BC1" w:rsidRDefault="00905BC1" w:rsidP="00905BC1">
      <w:pPr>
        <w:pStyle w:val="Brieftext"/>
        <w:rPr>
          <w:lang w:bidi="de-DE"/>
        </w:rPr>
      </w:pPr>
      <w:r>
        <w:rPr>
          <w:lang w:bidi="de-DE"/>
        </w:rPr>
        <w:t>Elektrische Leistung:</w:t>
      </w:r>
      <w:r>
        <w:rPr>
          <w:lang w:bidi="de-DE"/>
        </w:rPr>
        <w:tab/>
      </w:r>
      <w:r>
        <w:rPr>
          <w:lang w:bidi="de-DE"/>
        </w:rPr>
        <w:tab/>
        <w:t>…………………………</w:t>
      </w:r>
      <w:r>
        <w:rPr>
          <w:lang w:bidi="de-DE"/>
        </w:rPr>
        <w:tab/>
        <w:t>kW</w:t>
      </w:r>
    </w:p>
    <w:p w14:paraId="1A818631" w14:textId="62081417" w:rsidR="00905BC1" w:rsidRDefault="00905BC1" w:rsidP="00905BC1">
      <w:pPr>
        <w:pStyle w:val="Brieftext"/>
        <w:rPr>
          <w:lang w:bidi="de-DE"/>
        </w:rPr>
      </w:pPr>
      <w:r>
        <w:rPr>
          <w:lang w:bidi="de-DE"/>
        </w:rPr>
        <w:t>Nenndruck:</w:t>
      </w:r>
      <w:r>
        <w:rPr>
          <w:lang w:bidi="de-DE"/>
        </w:rPr>
        <w:tab/>
      </w:r>
      <w:r>
        <w:rPr>
          <w:lang w:bidi="de-DE"/>
        </w:rPr>
        <w:tab/>
      </w:r>
      <w:r>
        <w:rPr>
          <w:lang w:bidi="de-DE"/>
        </w:rPr>
        <w:tab/>
      </w:r>
      <w:r w:rsidR="00087A02">
        <w:rPr>
          <w:lang w:bidi="de-DE"/>
        </w:rPr>
        <w:tab/>
      </w:r>
      <w:r>
        <w:rPr>
          <w:lang w:bidi="de-DE"/>
        </w:rPr>
        <w:t>…………………………</w:t>
      </w:r>
      <w:r>
        <w:rPr>
          <w:lang w:bidi="de-DE"/>
        </w:rPr>
        <w:tab/>
        <w:t>bar</w:t>
      </w:r>
    </w:p>
    <w:p w14:paraId="7605D2F9" w14:textId="77777777" w:rsidR="00905BC1" w:rsidRDefault="00905BC1" w:rsidP="00905BC1">
      <w:pPr>
        <w:pStyle w:val="Brieftext"/>
        <w:rPr>
          <w:lang w:bidi="de-DE"/>
        </w:rPr>
      </w:pPr>
      <w:r>
        <w:rPr>
          <w:lang w:bidi="de-DE"/>
        </w:rPr>
        <w:t>Tankvolumen:</w:t>
      </w:r>
      <w:r>
        <w:rPr>
          <w:lang w:bidi="de-DE"/>
        </w:rPr>
        <w:tab/>
      </w:r>
      <w:r>
        <w:rPr>
          <w:lang w:bidi="de-DE"/>
        </w:rPr>
        <w:tab/>
      </w:r>
      <w:r>
        <w:rPr>
          <w:lang w:bidi="de-DE"/>
        </w:rPr>
        <w:tab/>
        <w:t>…………………………</w:t>
      </w:r>
      <w:r>
        <w:rPr>
          <w:lang w:bidi="de-DE"/>
        </w:rPr>
        <w:tab/>
        <w:t>Liter</w:t>
      </w:r>
    </w:p>
    <w:p w14:paraId="587B9E1B" w14:textId="6AF79896" w:rsidR="00905BC1" w:rsidRDefault="00905BC1" w:rsidP="00905BC1">
      <w:pPr>
        <w:pStyle w:val="Brieftext"/>
        <w:rPr>
          <w:lang w:bidi="de-DE"/>
        </w:rPr>
      </w:pPr>
      <w:r>
        <w:rPr>
          <w:lang w:bidi="de-DE"/>
        </w:rPr>
        <w:t>Sensoren:</w:t>
      </w:r>
      <w:r>
        <w:rPr>
          <w:lang w:bidi="de-DE"/>
        </w:rPr>
        <w:tab/>
      </w:r>
      <w:r>
        <w:rPr>
          <w:lang w:bidi="de-DE"/>
        </w:rPr>
        <w:tab/>
      </w:r>
      <w:r>
        <w:rPr>
          <w:lang w:bidi="de-DE"/>
        </w:rPr>
        <w:tab/>
      </w:r>
      <w:r w:rsidR="00087A02">
        <w:rPr>
          <w:lang w:bidi="de-DE"/>
        </w:rPr>
        <w:tab/>
      </w:r>
      <w:r>
        <w:rPr>
          <w:lang w:bidi="de-DE"/>
        </w:rPr>
        <w:t>Druckschalter, Öltemperaturschalter, Ölniveauschalter</w:t>
      </w:r>
    </w:p>
    <w:p w14:paraId="1E3D1C88" w14:textId="7898BAE3" w:rsidR="00905BC1" w:rsidRDefault="00905BC1" w:rsidP="00534F8C">
      <w:pPr>
        <w:pStyle w:val="Brieftext"/>
        <w:ind w:left="2835" w:hanging="2835"/>
        <w:rPr>
          <w:lang w:bidi="de-DE"/>
        </w:rPr>
      </w:pPr>
      <w:r>
        <w:rPr>
          <w:lang w:bidi="de-DE"/>
        </w:rPr>
        <w:t>Zubehör:</w:t>
      </w:r>
      <w:r>
        <w:rPr>
          <w:lang w:bidi="de-DE"/>
        </w:rPr>
        <w:tab/>
      </w:r>
      <w:r w:rsidR="00087A02">
        <w:rPr>
          <w:lang w:bidi="de-DE"/>
        </w:rPr>
        <w:tab/>
      </w:r>
      <w:r>
        <w:rPr>
          <w:lang w:bidi="de-DE"/>
        </w:rPr>
        <w:t xml:space="preserve">Zusätzlicher Ventilblock für den Betrieb der </w:t>
      </w:r>
      <w:proofErr w:type="spellStart"/>
      <w:r>
        <w:rPr>
          <w:lang w:bidi="de-DE"/>
        </w:rPr>
        <w:t>Verschlußkappe</w:t>
      </w:r>
      <w:proofErr w:type="spellEnd"/>
      <w:r>
        <w:rPr>
          <w:lang w:bidi="de-DE"/>
        </w:rPr>
        <w:t xml:space="preserve"> des Behälters, Ölwanne gem. WHG, Ölheizung, Klemmenkasten</w:t>
      </w:r>
      <w:r w:rsidR="00087A02">
        <w:rPr>
          <w:lang w:bidi="de-DE"/>
        </w:rPr>
        <w:t xml:space="preserve"> </w:t>
      </w:r>
      <w:r>
        <w:rPr>
          <w:lang w:bidi="de-DE"/>
        </w:rPr>
        <w:t>Ersatzölfilter, Verrohrungsmaterial inkl. Schläuchen und Befestigungs</w:t>
      </w:r>
      <w:r w:rsidR="00087A02">
        <w:rPr>
          <w:lang w:bidi="de-DE"/>
        </w:rPr>
        <w:t>m</w:t>
      </w:r>
      <w:r>
        <w:rPr>
          <w:lang w:bidi="de-DE"/>
        </w:rPr>
        <w:t xml:space="preserve">aterial. </w:t>
      </w:r>
    </w:p>
    <w:p w14:paraId="297C3CC3" w14:textId="4774DA43" w:rsidR="00905BC1" w:rsidRDefault="00905BC1" w:rsidP="00905BC1">
      <w:pPr>
        <w:pStyle w:val="Brieftext"/>
        <w:rPr>
          <w:lang w:bidi="de-DE"/>
        </w:rPr>
      </w:pPr>
      <w:r>
        <w:rPr>
          <w:lang w:bidi="de-DE"/>
        </w:rPr>
        <w:t>Austragsschnecke</w:t>
      </w:r>
      <w:r w:rsidR="00765509">
        <w:rPr>
          <w:lang w:bidi="de-DE"/>
        </w:rPr>
        <w:t>:</w:t>
      </w:r>
    </w:p>
    <w:p w14:paraId="1E33D6E4" w14:textId="77777777" w:rsidR="00905BC1" w:rsidRDefault="00905BC1" w:rsidP="00905BC1">
      <w:pPr>
        <w:pStyle w:val="Brieftext"/>
        <w:rPr>
          <w:lang w:bidi="de-DE"/>
        </w:rPr>
      </w:pPr>
      <w:r>
        <w:rPr>
          <w:lang w:bidi="de-DE"/>
        </w:rPr>
        <w:t>Ausgeführt als wellenloser Spiralförderer mit Wellenlagerung im Getriebemotor</w:t>
      </w:r>
    </w:p>
    <w:p w14:paraId="45C79855" w14:textId="75F7831B" w:rsidR="00905BC1" w:rsidRPr="00923275" w:rsidRDefault="00905BC1" w:rsidP="00905BC1">
      <w:pPr>
        <w:pStyle w:val="Brieftext"/>
        <w:rPr>
          <w:lang w:bidi="de-DE"/>
        </w:rPr>
      </w:pPr>
      <w:r>
        <w:rPr>
          <w:lang w:bidi="de-DE"/>
        </w:rPr>
        <w:t>Spiraldurchmesser:</w:t>
      </w:r>
      <w:r>
        <w:rPr>
          <w:lang w:bidi="de-DE"/>
        </w:rPr>
        <w:tab/>
      </w:r>
      <w:r>
        <w:rPr>
          <w:lang w:bidi="de-DE"/>
        </w:rPr>
        <w:tab/>
      </w:r>
      <w:r w:rsidR="00D83859" w:rsidRPr="00923275">
        <w:rPr>
          <w:lang w:bidi="de-DE"/>
        </w:rPr>
        <w:t>………</w:t>
      </w:r>
      <w:r w:rsidR="00765509">
        <w:rPr>
          <w:lang w:bidi="de-DE"/>
        </w:rPr>
        <w:t>…………………</w:t>
      </w:r>
      <w:r w:rsidR="00765509">
        <w:rPr>
          <w:lang w:bidi="de-DE"/>
        </w:rPr>
        <w:tab/>
        <w:t>m</w:t>
      </w:r>
    </w:p>
    <w:p w14:paraId="152BD4DD" w14:textId="336D966D" w:rsidR="00905BC1" w:rsidRPr="00923275" w:rsidRDefault="00905BC1" w:rsidP="00905BC1">
      <w:pPr>
        <w:pStyle w:val="Brieftext"/>
        <w:rPr>
          <w:lang w:bidi="de-DE"/>
        </w:rPr>
      </w:pPr>
      <w:r>
        <w:rPr>
          <w:lang w:bidi="de-DE"/>
        </w:rPr>
        <w:t>Einbaulänge x –breite:</w:t>
      </w:r>
      <w:r>
        <w:rPr>
          <w:lang w:bidi="de-DE"/>
        </w:rPr>
        <w:tab/>
      </w:r>
      <w:r>
        <w:rPr>
          <w:lang w:bidi="de-DE"/>
        </w:rPr>
        <w:tab/>
      </w:r>
      <w:r w:rsidR="00D83859" w:rsidRPr="00923275">
        <w:rPr>
          <w:lang w:bidi="de-DE"/>
        </w:rPr>
        <w:t>………</w:t>
      </w:r>
      <w:r w:rsidR="00765509">
        <w:rPr>
          <w:lang w:bidi="de-DE"/>
        </w:rPr>
        <w:t>…………………</w:t>
      </w:r>
      <w:r w:rsidR="00765509">
        <w:rPr>
          <w:lang w:bidi="de-DE"/>
        </w:rPr>
        <w:tab/>
        <w:t>m</w:t>
      </w:r>
    </w:p>
    <w:p w14:paraId="4D91EFE9" w14:textId="77777777" w:rsidR="00905BC1" w:rsidRDefault="00905BC1" w:rsidP="00905BC1">
      <w:pPr>
        <w:pStyle w:val="Brieftext"/>
        <w:rPr>
          <w:lang w:bidi="de-DE"/>
        </w:rPr>
      </w:pPr>
      <w:r>
        <w:rPr>
          <w:lang w:bidi="de-DE"/>
        </w:rPr>
        <w:t>Gesamtlänge:</w:t>
      </w:r>
      <w:r>
        <w:rPr>
          <w:lang w:bidi="de-DE"/>
        </w:rPr>
        <w:tab/>
      </w:r>
      <w:r>
        <w:rPr>
          <w:lang w:bidi="de-DE"/>
        </w:rPr>
        <w:tab/>
      </w:r>
      <w:r>
        <w:rPr>
          <w:lang w:bidi="de-DE"/>
        </w:rPr>
        <w:tab/>
        <w:t>ca. 6,0 m</w:t>
      </w:r>
    </w:p>
    <w:p w14:paraId="72AD9E60" w14:textId="0F16DFF2" w:rsidR="00905BC1" w:rsidRDefault="00905BC1" w:rsidP="00905BC1">
      <w:pPr>
        <w:pStyle w:val="Brieftext"/>
        <w:rPr>
          <w:lang w:bidi="de-DE"/>
        </w:rPr>
      </w:pPr>
      <w:r>
        <w:rPr>
          <w:lang w:bidi="de-DE"/>
        </w:rPr>
        <w:t xml:space="preserve">Antrieb: </w:t>
      </w:r>
      <w:r>
        <w:rPr>
          <w:lang w:bidi="de-DE"/>
        </w:rPr>
        <w:tab/>
      </w:r>
      <w:r>
        <w:rPr>
          <w:lang w:bidi="de-DE"/>
        </w:rPr>
        <w:tab/>
      </w:r>
      <w:r>
        <w:rPr>
          <w:lang w:bidi="de-DE"/>
        </w:rPr>
        <w:tab/>
      </w:r>
      <w:r w:rsidR="00087A02">
        <w:rPr>
          <w:lang w:bidi="de-DE"/>
        </w:rPr>
        <w:tab/>
      </w:r>
      <w:r>
        <w:rPr>
          <w:lang w:bidi="de-DE"/>
        </w:rPr>
        <w:t>Getriebemotor</w:t>
      </w:r>
      <w:r w:rsidR="00923275">
        <w:rPr>
          <w:lang w:bidi="de-DE"/>
        </w:rPr>
        <w:t xml:space="preserve"> </w:t>
      </w:r>
      <w:r>
        <w:rPr>
          <w:lang w:bidi="de-DE"/>
        </w:rPr>
        <w:t>mit FU</w:t>
      </w:r>
    </w:p>
    <w:p w14:paraId="09A1B5D3" w14:textId="77777777" w:rsidR="00905BC1" w:rsidRDefault="00905BC1" w:rsidP="00905BC1">
      <w:pPr>
        <w:pStyle w:val="Brieftext"/>
        <w:rPr>
          <w:lang w:bidi="de-DE"/>
        </w:rPr>
      </w:pPr>
      <w:r>
        <w:rPr>
          <w:lang w:bidi="de-DE"/>
        </w:rPr>
        <w:t xml:space="preserve">Förderleistung: </w:t>
      </w:r>
      <w:r>
        <w:rPr>
          <w:lang w:bidi="de-DE"/>
        </w:rPr>
        <w:tab/>
      </w:r>
      <w:r>
        <w:rPr>
          <w:lang w:bidi="de-DE"/>
        </w:rPr>
        <w:tab/>
      </w:r>
      <w:r>
        <w:rPr>
          <w:lang w:bidi="de-DE"/>
        </w:rPr>
        <w:tab/>
        <w:t>1 – 4 m³/h</w:t>
      </w:r>
    </w:p>
    <w:p w14:paraId="1BC91754" w14:textId="77777777" w:rsidR="00905BC1" w:rsidRDefault="00905BC1" w:rsidP="00905BC1">
      <w:pPr>
        <w:pStyle w:val="Brieftext"/>
        <w:rPr>
          <w:lang w:bidi="de-DE"/>
        </w:rPr>
      </w:pPr>
      <w:r>
        <w:rPr>
          <w:lang w:bidi="de-DE"/>
        </w:rPr>
        <w:t>Elektrische Leistung:</w:t>
      </w:r>
      <w:r>
        <w:rPr>
          <w:lang w:bidi="de-DE"/>
        </w:rPr>
        <w:tab/>
      </w:r>
      <w:r>
        <w:rPr>
          <w:lang w:bidi="de-DE"/>
        </w:rPr>
        <w:tab/>
        <w:t>…………………………</w:t>
      </w:r>
      <w:r>
        <w:rPr>
          <w:lang w:bidi="de-DE"/>
        </w:rPr>
        <w:tab/>
        <w:t>kW</w:t>
      </w:r>
    </w:p>
    <w:p w14:paraId="0C90A36C" w14:textId="77777777" w:rsidR="00905BC1" w:rsidRDefault="00905BC1" w:rsidP="00905BC1">
      <w:pPr>
        <w:pStyle w:val="Brieftext"/>
        <w:rPr>
          <w:lang w:bidi="de-DE"/>
        </w:rPr>
      </w:pPr>
    </w:p>
    <w:p w14:paraId="23DA18AA" w14:textId="1023E1BE" w:rsidR="00905BC1" w:rsidRDefault="00905BC1" w:rsidP="00765509">
      <w:pPr>
        <w:pStyle w:val="Brieftext"/>
        <w:jc w:val="left"/>
        <w:rPr>
          <w:lang w:bidi="de-DE"/>
        </w:rPr>
      </w:pPr>
      <w:r>
        <w:rPr>
          <w:lang w:bidi="de-DE"/>
        </w:rPr>
        <w:t>Fabrikat des angebotenen</w:t>
      </w:r>
      <w:r w:rsidR="00765509">
        <w:rPr>
          <w:lang w:bidi="de-DE"/>
        </w:rPr>
        <w:br/>
      </w:r>
      <w:r>
        <w:rPr>
          <w:lang w:bidi="de-DE"/>
        </w:rPr>
        <w:t>Klärschlammannahmesystems:</w:t>
      </w:r>
      <w:r>
        <w:rPr>
          <w:lang w:bidi="de-DE"/>
        </w:rPr>
        <w:tab/>
        <w:t>……………………………………….</w:t>
      </w:r>
    </w:p>
    <w:p w14:paraId="00F0EE9B" w14:textId="1CFD03AF" w:rsidR="00905BC1" w:rsidRDefault="00905BC1" w:rsidP="00905BC1">
      <w:pPr>
        <w:pStyle w:val="Brieftext"/>
        <w:rPr>
          <w:lang w:bidi="de-DE"/>
        </w:rPr>
      </w:pPr>
      <w:r>
        <w:rPr>
          <w:lang w:bidi="de-DE"/>
        </w:rPr>
        <w:t>Typ:</w:t>
      </w:r>
      <w:r>
        <w:rPr>
          <w:lang w:bidi="de-DE"/>
        </w:rPr>
        <w:tab/>
      </w:r>
      <w:r>
        <w:rPr>
          <w:lang w:bidi="de-DE"/>
        </w:rPr>
        <w:tab/>
      </w:r>
      <w:r>
        <w:rPr>
          <w:lang w:bidi="de-DE"/>
        </w:rPr>
        <w:tab/>
      </w:r>
      <w:r>
        <w:rPr>
          <w:lang w:bidi="de-DE"/>
        </w:rPr>
        <w:tab/>
      </w:r>
      <w:r>
        <w:rPr>
          <w:lang w:bidi="de-DE"/>
        </w:rPr>
        <w:tab/>
      </w:r>
      <w:r>
        <w:rPr>
          <w:lang w:bidi="de-DE"/>
        </w:rPr>
        <w:tab/>
        <w:t>……………………………………….</w:t>
      </w:r>
    </w:p>
    <w:p w14:paraId="35FE504E" w14:textId="77777777" w:rsidR="00905BC1" w:rsidRDefault="00905BC1" w:rsidP="00905BC1">
      <w:pPr>
        <w:pStyle w:val="Brieftext"/>
        <w:rPr>
          <w:lang w:bidi="de-DE"/>
        </w:rPr>
      </w:pPr>
    </w:p>
    <w:p w14:paraId="785B8950" w14:textId="5D614653" w:rsidR="00905BC1" w:rsidRDefault="00905BC1" w:rsidP="00087A02">
      <w:pPr>
        <w:pStyle w:val="berschrift3"/>
        <w:rPr>
          <w:lang w:bidi="de-DE"/>
        </w:rPr>
      </w:pPr>
      <w:r>
        <w:rPr>
          <w:lang w:bidi="de-DE"/>
        </w:rPr>
        <w:t>Transport des entwässerten Schlammes von den Bunkern bis zur Aufbringung auf die Trockner</w:t>
      </w:r>
    </w:p>
    <w:p w14:paraId="6AAFCA94" w14:textId="4B4ACCE2" w:rsidR="00905BC1" w:rsidRDefault="00905BC1" w:rsidP="00412A28">
      <w:pPr>
        <w:pStyle w:val="berschrift4"/>
        <w:rPr>
          <w:lang w:bidi="de-DE"/>
        </w:rPr>
      </w:pPr>
      <w:r>
        <w:rPr>
          <w:lang w:bidi="de-DE"/>
        </w:rPr>
        <w:t>Vorbemerkungen</w:t>
      </w:r>
    </w:p>
    <w:p w14:paraId="7189F1DE" w14:textId="4806610A" w:rsidR="00905BC1" w:rsidRDefault="00905BC1" w:rsidP="00905BC1">
      <w:pPr>
        <w:pStyle w:val="Brieftext"/>
        <w:rPr>
          <w:lang w:bidi="de-DE"/>
        </w:rPr>
      </w:pPr>
      <w:r>
        <w:rPr>
          <w:lang w:bidi="de-DE"/>
        </w:rPr>
        <w:t xml:space="preserve">Der zu trocknende Klärschlamm kann wahlweise dem einen oder anderen Bunker entnommen werden. Dazu presst der in den Bunker integrierte Austragsspiralförderer den Schlamm in das sich anschließende Fördersystem, das dann wiederum den Schlamm bis zum Abwurfpunkt in den Vorlagebehälter der Beschickungspumpe vor den Trocknern transportiert. </w:t>
      </w:r>
    </w:p>
    <w:p w14:paraId="5410C15E" w14:textId="77777777" w:rsidR="00905BC1" w:rsidRPr="00412A28" w:rsidRDefault="00905BC1" w:rsidP="00905BC1">
      <w:pPr>
        <w:pStyle w:val="Brieftext"/>
        <w:rPr>
          <w:rStyle w:val="Fett"/>
          <w:lang w:bidi="de-DE"/>
        </w:rPr>
      </w:pPr>
      <w:r w:rsidRPr="00412A28">
        <w:rPr>
          <w:rStyle w:val="Fett"/>
          <w:lang w:bidi="de-DE"/>
        </w:rPr>
        <w:t xml:space="preserve">Wichtige Voraussetzung für die Klärschlammtransporteinrichtungen: </w:t>
      </w:r>
      <w:r w:rsidRPr="00412A28">
        <w:rPr>
          <w:rStyle w:val="Fett"/>
          <w:lang w:bidi="de-DE"/>
        </w:rPr>
        <w:tab/>
      </w:r>
    </w:p>
    <w:p w14:paraId="6FD192B2" w14:textId="2BC92BC4" w:rsidR="00905BC1" w:rsidRDefault="00905BC1" w:rsidP="00905BC1">
      <w:pPr>
        <w:pStyle w:val="Brieftext"/>
        <w:rPr>
          <w:lang w:bidi="de-DE"/>
        </w:rPr>
      </w:pPr>
      <w:r>
        <w:rPr>
          <w:lang w:bidi="de-DE"/>
        </w:rPr>
        <w:t xml:space="preserve">Die gesamte erforderliche Mess- und Sicherheitstechnik für die Transporteinrichtungen ist in die Position einzurechnen. </w:t>
      </w:r>
    </w:p>
    <w:p w14:paraId="4CCBC789" w14:textId="7A542FA3" w:rsidR="00905BC1" w:rsidRDefault="00905BC1" w:rsidP="009B3230">
      <w:pPr>
        <w:pStyle w:val="berschrift4"/>
        <w:rPr>
          <w:lang w:bidi="de-DE"/>
        </w:rPr>
      </w:pPr>
      <w:r>
        <w:rPr>
          <w:lang w:bidi="de-DE"/>
        </w:rPr>
        <w:t>Fördersystem für entwässerten Klärschlamm</w:t>
      </w:r>
    </w:p>
    <w:p w14:paraId="21F949D2" w14:textId="34935D73" w:rsidR="00905BC1" w:rsidRDefault="00905BC1" w:rsidP="00905BC1">
      <w:pPr>
        <w:pStyle w:val="Brieftext"/>
        <w:rPr>
          <w:lang w:bidi="de-DE"/>
        </w:rPr>
      </w:pPr>
      <w:r>
        <w:rPr>
          <w:lang w:bidi="de-DE"/>
        </w:rPr>
        <w:t>Ausgeführt als Spiralförderer in der geeigneten Anzahl und Länge gemäß nachfolgender Spezifikation:</w:t>
      </w:r>
    </w:p>
    <w:p w14:paraId="7391B987" w14:textId="77777777" w:rsidR="00905BC1" w:rsidRDefault="00905BC1" w:rsidP="00905BC1">
      <w:pPr>
        <w:pStyle w:val="Brieftext"/>
        <w:rPr>
          <w:lang w:bidi="de-DE"/>
        </w:rPr>
      </w:pPr>
      <w:r>
        <w:rPr>
          <w:lang w:bidi="de-DE"/>
        </w:rPr>
        <w:t>Tröge aus Werkstoff 1.4301, im Tauchbad gebeizt und passiviert – mit Verbindungsflansch</w:t>
      </w:r>
    </w:p>
    <w:p w14:paraId="388771BF" w14:textId="56ED2D4E" w:rsidR="00905BC1" w:rsidRDefault="00905BC1" w:rsidP="00905BC1">
      <w:pPr>
        <w:pStyle w:val="Brieftext"/>
        <w:rPr>
          <w:lang w:bidi="de-DE"/>
        </w:rPr>
      </w:pPr>
      <w:proofErr w:type="spellStart"/>
      <w:r>
        <w:rPr>
          <w:lang w:bidi="de-DE"/>
        </w:rPr>
        <w:t>Trogweite</w:t>
      </w:r>
      <w:proofErr w:type="spellEnd"/>
      <w:r>
        <w:rPr>
          <w:lang w:bidi="de-DE"/>
        </w:rPr>
        <w:t>:</w:t>
      </w:r>
      <w:r>
        <w:rPr>
          <w:lang w:bidi="de-DE"/>
        </w:rPr>
        <w:tab/>
        <w:t xml:space="preserve"> </w:t>
      </w:r>
      <w:r w:rsidR="00765509">
        <w:rPr>
          <w:lang w:bidi="de-DE"/>
        </w:rPr>
        <w:tab/>
      </w:r>
      <w:r w:rsidR="00D83859" w:rsidRPr="004D511A">
        <w:rPr>
          <w:lang w:bidi="de-DE"/>
        </w:rPr>
        <w:t>………</w:t>
      </w:r>
      <w:r w:rsidR="00765509">
        <w:rPr>
          <w:lang w:bidi="de-DE"/>
        </w:rPr>
        <w:t>…………………</w:t>
      </w:r>
      <w:r w:rsidR="00BF0EF4">
        <w:rPr>
          <w:lang w:bidi="de-DE"/>
        </w:rPr>
        <w:tab/>
        <w:t>mm</w:t>
      </w:r>
    </w:p>
    <w:p w14:paraId="21E7CC72" w14:textId="02FE8554" w:rsidR="00A972EF" w:rsidRDefault="00905BC1" w:rsidP="00905BC1">
      <w:pPr>
        <w:pStyle w:val="Brieftext"/>
        <w:rPr>
          <w:lang w:bidi="de-DE"/>
        </w:rPr>
      </w:pPr>
      <w:r>
        <w:rPr>
          <w:lang w:bidi="de-DE"/>
        </w:rPr>
        <w:t>Wellenlose Spirale, Durchmesser</w:t>
      </w:r>
      <w:r w:rsidR="00D83859">
        <w:rPr>
          <w:lang w:bidi="de-DE"/>
        </w:rPr>
        <w:t>:</w:t>
      </w:r>
      <w:r>
        <w:rPr>
          <w:lang w:bidi="de-DE"/>
        </w:rPr>
        <w:t xml:space="preserve"> </w:t>
      </w:r>
      <w:r w:rsidR="00D83859" w:rsidRPr="004D511A">
        <w:rPr>
          <w:lang w:bidi="de-DE"/>
        </w:rPr>
        <w:t>………</w:t>
      </w:r>
      <w:r w:rsidR="00765509">
        <w:rPr>
          <w:lang w:bidi="de-DE"/>
        </w:rPr>
        <w:t>.</w:t>
      </w:r>
      <w:r w:rsidR="00D83859" w:rsidRPr="004D511A">
        <w:rPr>
          <w:lang w:bidi="de-DE"/>
        </w:rPr>
        <w:t>..</w:t>
      </w:r>
      <w:r w:rsidR="00765509">
        <w:rPr>
          <w:lang w:bidi="de-DE"/>
        </w:rPr>
        <w:t>..................</w:t>
      </w:r>
      <w:r w:rsidR="00BF0EF4">
        <w:rPr>
          <w:lang w:bidi="de-DE"/>
        </w:rPr>
        <w:tab/>
        <w:t>mm</w:t>
      </w:r>
      <w:r>
        <w:rPr>
          <w:lang w:bidi="de-DE"/>
        </w:rPr>
        <w:t xml:space="preserve">, aus </w:t>
      </w:r>
      <w:r w:rsidRPr="00A972EF">
        <w:rPr>
          <w:lang w:bidi="de-DE"/>
        </w:rPr>
        <w:t>Spezialstahl ähnlich S355JR</w:t>
      </w:r>
      <w:r w:rsidR="00D83859" w:rsidRPr="00A972EF">
        <w:rPr>
          <w:lang w:bidi="de-DE"/>
        </w:rPr>
        <w:t xml:space="preserve"> </w:t>
      </w:r>
    </w:p>
    <w:p w14:paraId="3F23700C" w14:textId="4441FE94" w:rsidR="00905BC1" w:rsidRDefault="00905BC1" w:rsidP="00905BC1">
      <w:pPr>
        <w:pStyle w:val="Brieftext"/>
        <w:rPr>
          <w:lang w:bidi="de-DE"/>
        </w:rPr>
      </w:pPr>
      <w:r>
        <w:rPr>
          <w:lang w:bidi="de-DE"/>
        </w:rPr>
        <w:t xml:space="preserve"> Materialstärke</w:t>
      </w:r>
      <w:r w:rsidR="00D83859">
        <w:rPr>
          <w:lang w:bidi="de-DE"/>
        </w:rPr>
        <w:t>:</w:t>
      </w:r>
      <w:r w:rsidR="00E119D2">
        <w:rPr>
          <w:lang w:bidi="de-DE"/>
        </w:rPr>
        <w:tab/>
      </w:r>
      <w:r>
        <w:rPr>
          <w:lang w:bidi="de-DE"/>
        </w:rPr>
        <w:t xml:space="preserve"> </w:t>
      </w:r>
      <w:r w:rsidR="00D83859" w:rsidRPr="004D511A">
        <w:rPr>
          <w:lang w:bidi="de-DE"/>
        </w:rPr>
        <w:t>………</w:t>
      </w:r>
      <w:r w:rsidR="00765509">
        <w:rPr>
          <w:lang w:bidi="de-DE"/>
        </w:rPr>
        <w:t>…………………</w:t>
      </w:r>
      <w:r w:rsidR="00BF0EF4">
        <w:rPr>
          <w:lang w:bidi="de-DE"/>
        </w:rPr>
        <w:tab/>
        <w:t>mm</w:t>
      </w:r>
    </w:p>
    <w:p w14:paraId="4D8E5706" w14:textId="68842009" w:rsidR="00905BC1" w:rsidRDefault="00905BC1" w:rsidP="00905BC1">
      <w:pPr>
        <w:pStyle w:val="Brieftext"/>
        <w:rPr>
          <w:lang w:bidi="de-DE"/>
        </w:rPr>
      </w:pPr>
      <w:r>
        <w:rPr>
          <w:lang w:bidi="de-DE"/>
        </w:rPr>
        <w:t>auf austauschbarer Kunststoff-</w:t>
      </w:r>
      <w:proofErr w:type="spellStart"/>
      <w:r>
        <w:rPr>
          <w:lang w:bidi="de-DE"/>
        </w:rPr>
        <w:t>Schleißeinlage</w:t>
      </w:r>
      <w:proofErr w:type="spellEnd"/>
      <w:r>
        <w:rPr>
          <w:lang w:bidi="de-DE"/>
        </w:rPr>
        <w:t xml:space="preserve"> RCH 1.000, </w:t>
      </w:r>
      <w:r w:rsidR="00971EA3" w:rsidRPr="004D511A">
        <w:rPr>
          <w:lang w:bidi="de-DE"/>
        </w:rPr>
        <w:t xml:space="preserve">10 mm </w:t>
      </w:r>
      <w:r>
        <w:rPr>
          <w:lang w:bidi="de-DE"/>
        </w:rPr>
        <w:t>dick</w:t>
      </w:r>
    </w:p>
    <w:p w14:paraId="68AD52C6" w14:textId="77777777" w:rsidR="00905BC1" w:rsidRDefault="00905BC1" w:rsidP="00905BC1">
      <w:pPr>
        <w:pStyle w:val="Brieftext"/>
        <w:rPr>
          <w:lang w:bidi="de-DE"/>
        </w:rPr>
      </w:pPr>
      <w:r>
        <w:rPr>
          <w:lang w:bidi="de-DE"/>
        </w:rPr>
        <w:t>Deckel mit Abdichtung, mit dem Trog verschraubt</w:t>
      </w:r>
    </w:p>
    <w:p w14:paraId="5C4D6EB6" w14:textId="77777777" w:rsidR="00905BC1" w:rsidRDefault="00905BC1" w:rsidP="00905BC1">
      <w:pPr>
        <w:pStyle w:val="Brieftext"/>
        <w:rPr>
          <w:lang w:bidi="de-DE"/>
        </w:rPr>
      </w:pPr>
      <w:r>
        <w:rPr>
          <w:lang w:bidi="de-DE"/>
        </w:rPr>
        <w:t>Jeweils mit der erforderlichen Anzahl an Ein- und Auslaufstutzen</w:t>
      </w:r>
    </w:p>
    <w:p w14:paraId="219D34D4" w14:textId="77777777" w:rsidR="00905BC1" w:rsidRDefault="00905BC1" w:rsidP="00905BC1">
      <w:pPr>
        <w:pStyle w:val="Brieftext"/>
        <w:rPr>
          <w:lang w:bidi="de-DE"/>
        </w:rPr>
      </w:pPr>
    </w:p>
    <w:p w14:paraId="27007465" w14:textId="77777777" w:rsidR="00905BC1" w:rsidRDefault="00905BC1" w:rsidP="00905BC1">
      <w:pPr>
        <w:pStyle w:val="Brieftext"/>
        <w:rPr>
          <w:lang w:bidi="de-DE"/>
        </w:rPr>
      </w:pPr>
      <w:r>
        <w:rPr>
          <w:lang w:bidi="de-DE"/>
        </w:rPr>
        <w:t xml:space="preserve">Zubehör: </w:t>
      </w:r>
    </w:p>
    <w:p w14:paraId="577E1630" w14:textId="77777777" w:rsidR="00905BC1" w:rsidRDefault="00905BC1" w:rsidP="00905BC1">
      <w:pPr>
        <w:pStyle w:val="Brieftext"/>
        <w:rPr>
          <w:lang w:bidi="de-DE"/>
        </w:rPr>
      </w:pPr>
      <w:r>
        <w:rPr>
          <w:lang w:bidi="de-DE"/>
        </w:rPr>
        <w:lastRenderedPageBreak/>
        <w:t>Je 1 Stück Dünnschlammablaufstutzen mit Flansch</w:t>
      </w:r>
    </w:p>
    <w:p w14:paraId="1B2624ED" w14:textId="77777777" w:rsidR="00905BC1" w:rsidRDefault="00905BC1" w:rsidP="00905BC1">
      <w:pPr>
        <w:pStyle w:val="Brieftext"/>
        <w:rPr>
          <w:lang w:bidi="de-DE"/>
        </w:rPr>
      </w:pPr>
      <w:r>
        <w:rPr>
          <w:lang w:bidi="de-DE"/>
        </w:rPr>
        <w:t>Je 1 Stück Spülanschluss 1“</w:t>
      </w:r>
    </w:p>
    <w:p w14:paraId="21636ABF" w14:textId="77777777" w:rsidR="00905BC1" w:rsidRDefault="00905BC1" w:rsidP="00905BC1">
      <w:pPr>
        <w:pStyle w:val="Brieftext"/>
        <w:rPr>
          <w:lang w:bidi="de-DE"/>
        </w:rPr>
      </w:pPr>
      <w:r>
        <w:rPr>
          <w:lang w:bidi="de-DE"/>
        </w:rPr>
        <w:t>Je 3 Stück Kontrollöffnungen im Deckel und über Ein- und Ablaufstutzen</w:t>
      </w:r>
    </w:p>
    <w:p w14:paraId="7E02E245" w14:textId="5F6B178A" w:rsidR="00905BC1" w:rsidRDefault="00905BC1" w:rsidP="00905BC1">
      <w:pPr>
        <w:pStyle w:val="Brieftext"/>
        <w:rPr>
          <w:lang w:bidi="de-DE"/>
        </w:rPr>
      </w:pPr>
      <w:r>
        <w:rPr>
          <w:lang w:bidi="de-DE"/>
        </w:rPr>
        <w:t xml:space="preserve">Geeignete Stützen in erforderlicher Anzahl in </w:t>
      </w:r>
      <w:r w:rsidRPr="00A972EF">
        <w:rPr>
          <w:lang w:bidi="de-DE"/>
        </w:rPr>
        <w:t>Normalstahl feuerverzinkt</w:t>
      </w:r>
      <w:r w:rsidR="00D9686C" w:rsidRPr="00A972EF">
        <w:rPr>
          <w:lang w:bidi="de-DE"/>
        </w:rPr>
        <w:t>.</w:t>
      </w:r>
      <w:r w:rsidRPr="00D9686C">
        <w:rPr>
          <w:color w:val="FF0000"/>
          <w:lang w:bidi="de-DE"/>
        </w:rPr>
        <w:t xml:space="preserve"> </w:t>
      </w:r>
      <w:r>
        <w:rPr>
          <w:lang w:bidi="de-DE"/>
        </w:rPr>
        <w:t>Je 1 Stück Initiator zur Drehüberwachung</w:t>
      </w:r>
    </w:p>
    <w:p w14:paraId="4FAF7CCF" w14:textId="77777777" w:rsidR="00905BC1" w:rsidRDefault="00905BC1" w:rsidP="00905BC1">
      <w:pPr>
        <w:pStyle w:val="Brieftext"/>
        <w:rPr>
          <w:lang w:bidi="de-DE"/>
        </w:rPr>
      </w:pPr>
    </w:p>
    <w:p w14:paraId="77260310" w14:textId="5839AF1E" w:rsidR="00905BC1" w:rsidRDefault="00905BC1" w:rsidP="00905BC1">
      <w:pPr>
        <w:pStyle w:val="Brieftext"/>
        <w:rPr>
          <w:lang w:bidi="de-DE"/>
        </w:rPr>
      </w:pPr>
      <w:r>
        <w:rPr>
          <w:lang w:bidi="de-DE"/>
        </w:rPr>
        <w:t xml:space="preserve">Alle Antriebe sind für den Betrieb mit Frequenzumrichter auszuführen. </w:t>
      </w:r>
    </w:p>
    <w:p w14:paraId="08506A10" w14:textId="248D017A" w:rsidR="00905BC1" w:rsidRDefault="00905BC1" w:rsidP="00905BC1">
      <w:pPr>
        <w:pStyle w:val="Brieftext"/>
        <w:rPr>
          <w:lang w:bidi="de-DE"/>
        </w:rPr>
      </w:pPr>
      <w:r>
        <w:rPr>
          <w:lang w:bidi="de-DE"/>
        </w:rPr>
        <w:t>Fabrikat:</w:t>
      </w:r>
      <w:r>
        <w:rPr>
          <w:lang w:bidi="de-DE"/>
        </w:rPr>
        <w:tab/>
      </w:r>
      <w:r>
        <w:rPr>
          <w:lang w:bidi="de-DE"/>
        </w:rPr>
        <w:tab/>
      </w:r>
      <w:r>
        <w:rPr>
          <w:lang w:bidi="de-DE"/>
        </w:rPr>
        <w:tab/>
      </w:r>
      <w:r w:rsidR="009B3230">
        <w:rPr>
          <w:lang w:bidi="de-DE"/>
        </w:rPr>
        <w:tab/>
      </w:r>
      <w:r>
        <w:rPr>
          <w:lang w:bidi="de-DE"/>
        </w:rPr>
        <w:t>……………………………………………………</w:t>
      </w:r>
    </w:p>
    <w:p w14:paraId="100194FF" w14:textId="3287F349" w:rsidR="00905BC1" w:rsidRDefault="00905BC1" w:rsidP="00905BC1">
      <w:pPr>
        <w:pStyle w:val="Brieftext"/>
        <w:rPr>
          <w:lang w:bidi="de-DE"/>
        </w:rPr>
      </w:pPr>
      <w:r>
        <w:rPr>
          <w:lang w:bidi="de-DE"/>
        </w:rPr>
        <w:t>Typ:</w:t>
      </w:r>
      <w:r>
        <w:rPr>
          <w:lang w:bidi="de-DE"/>
        </w:rPr>
        <w:tab/>
      </w:r>
      <w:r>
        <w:rPr>
          <w:lang w:bidi="de-DE"/>
        </w:rPr>
        <w:tab/>
      </w:r>
      <w:r>
        <w:rPr>
          <w:lang w:bidi="de-DE"/>
        </w:rPr>
        <w:tab/>
      </w:r>
      <w:r w:rsidR="009B3230">
        <w:rPr>
          <w:lang w:bidi="de-DE"/>
        </w:rPr>
        <w:tab/>
      </w:r>
      <w:r w:rsidR="009B3230">
        <w:rPr>
          <w:lang w:bidi="de-DE"/>
        </w:rPr>
        <w:tab/>
      </w:r>
      <w:r>
        <w:rPr>
          <w:lang w:bidi="de-DE"/>
        </w:rPr>
        <w:t>…………………………………………………….</w:t>
      </w:r>
    </w:p>
    <w:p w14:paraId="35D85D29" w14:textId="77777777" w:rsidR="00905BC1" w:rsidRDefault="00905BC1" w:rsidP="00905BC1">
      <w:pPr>
        <w:pStyle w:val="Brieftext"/>
        <w:rPr>
          <w:lang w:bidi="de-DE"/>
        </w:rPr>
      </w:pPr>
      <w:r>
        <w:rPr>
          <w:lang w:bidi="de-DE"/>
        </w:rPr>
        <w:t>Beschreibung:</w:t>
      </w:r>
    </w:p>
    <w:p w14:paraId="2898311E" w14:textId="6783CF0E" w:rsidR="00905BC1" w:rsidRDefault="009406C9" w:rsidP="00905BC1">
      <w:pPr>
        <w:pStyle w:val="Brieftext"/>
        <w:rPr>
          <w:lang w:bidi="de-DE"/>
        </w:rPr>
      </w:pPr>
      <w:r>
        <w:rPr>
          <w:lang w:bidi="de-DE"/>
        </w:rPr>
        <w:t>Anzahl der Aggregate</w:t>
      </w:r>
      <w:r w:rsidR="00905BC1">
        <w:rPr>
          <w:lang w:bidi="de-DE"/>
        </w:rPr>
        <w:tab/>
      </w:r>
      <w:r w:rsidR="00905BC1">
        <w:rPr>
          <w:lang w:bidi="de-DE"/>
        </w:rPr>
        <w:tab/>
        <w:t>…………………………………………………….</w:t>
      </w:r>
    </w:p>
    <w:p w14:paraId="4CCA457F" w14:textId="1268DAE4" w:rsidR="00905BC1" w:rsidRDefault="00905BC1" w:rsidP="00905BC1">
      <w:pPr>
        <w:pStyle w:val="Brieftext"/>
        <w:rPr>
          <w:lang w:bidi="de-DE"/>
        </w:rPr>
      </w:pPr>
      <w:r>
        <w:rPr>
          <w:lang w:bidi="de-DE"/>
        </w:rPr>
        <w:t>Durchsatzleistung</w:t>
      </w:r>
      <w:r w:rsidR="009406C9">
        <w:rPr>
          <w:lang w:bidi="de-DE"/>
        </w:rPr>
        <w:t xml:space="preserve"> je Förderer</w:t>
      </w:r>
      <w:r>
        <w:rPr>
          <w:lang w:bidi="de-DE"/>
        </w:rPr>
        <w:t>:</w:t>
      </w:r>
      <w:r>
        <w:rPr>
          <w:lang w:bidi="de-DE"/>
        </w:rPr>
        <w:tab/>
        <w:t>1 - 4 m³/h und Linie, gewählte Durchsatzleistung</w:t>
      </w:r>
    </w:p>
    <w:p w14:paraId="4E5556D1" w14:textId="0257FBAA" w:rsidR="00905BC1" w:rsidRDefault="00905BC1" w:rsidP="00905BC1">
      <w:pPr>
        <w:pStyle w:val="Brieftext"/>
        <w:rPr>
          <w:lang w:bidi="de-DE"/>
        </w:rPr>
      </w:pPr>
      <w:r>
        <w:rPr>
          <w:lang w:bidi="de-DE"/>
        </w:rPr>
        <w:t>Elektrische Anschlussleistung:</w:t>
      </w:r>
      <w:r>
        <w:rPr>
          <w:lang w:bidi="de-DE"/>
        </w:rPr>
        <w:tab/>
        <w:t>……………………………………........</w:t>
      </w:r>
      <w:r w:rsidR="00E119D2">
        <w:rPr>
          <w:lang w:bidi="de-DE"/>
        </w:rPr>
        <w:t>.........</w:t>
      </w:r>
      <w:r>
        <w:rPr>
          <w:lang w:bidi="de-DE"/>
        </w:rPr>
        <w:tab/>
        <w:t>kW</w:t>
      </w:r>
    </w:p>
    <w:p w14:paraId="341655E0" w14:textId="77777777" w:rsidR="00905BC1" w:rsidRDefault="00905BC1" w:rsidP="00905BC1">
      <w:pPr>
        <w:pStyle w:val="Brieftext"/>
        <w:rPr>
          <w:lang w:bidi="de-DE"/>
        </w:rPr>
      </w:pPr>
    </w:p>
    <w:p w14:paraId="57E94BC3" w14:textId="3421175E" w:rsidR="00905BC1" w:rsidRDefault="00905BC1" w:rsidP="009B3230">
      <w:pPr>
        <w:pStyle w:val="berschrift4"/>
        <w:rPr>
          <w:lang w:bidi="de-DE"/>
        </w:rPr>
      </w:pPr>
      <w:r>
        <w:rPr>
          <w:lang w:bidi="de-DE"/>
        </w:rPr>
        <w:t>Vorlagebehälter für Beschickungspumpe</w:t>
      </w:r>
    </w:p>
    <w:p w14:paraId="73A883B6" w14:textId="7B1172A7" w:rsidR="00905BC1" w:rsidRDefault="00905BC1" w:rsidP="00905BC1">
      <w:pPr>
        <w:pStyle w:val="Brieftext"/>
        <w:rPr>
          <w:lang w:bidi="de-DE"/>
        </w:rPr>
      </w:pPr>
      <w:r>
        <w:rPr>
          <w:lang w:bidi="de-DE"/>
        </w:rPr>
        <w:t xml:space="preserve">Zur Aufrechterhaltung einer kontinuierlichen und unterbrechungsfreien Förderung des Klärschlammes von den Bunkern bis zur Aufgabestelle auf den Trocknern ist vor den Beschickungspumpen jeweils ein Vorlagebehälter zu installieren, der eine Mindestvorhaltezeit von einer halben Stunde gewährleistet. Das Netto-Volumen </w:t>
      </w:r>
      <w:r w:rsidR="00A972EF">
        <w:rPr>
          <w:lang w:bidi="de-DE"/>
        </w:rPr>
        <w:t xml:space="preserve">(inkl. Volumen Pumpe) </w:t>
      </w:r>
      <w:r>
        <w:rPr>
          <w:lang w:bidi="de-DE"/>
        </w:rPr>
        <w:t xml:space="preserve">muss somit mindestens </w:t>
      </w:r>
      <w:r w:rsidR="00A972EF" w:rsidRPr="00DE2A0A">
        <w:rPr>
          <w:lang w:bidi="de-DE"/>
        </w:rPr>
        <w:t xml:space="preserve">5 m³ </w:t>
      </w:r>
      <w:r>
        <w:rPr>
          <w:lang w:bidi="de-DE"/>
        </w:rPr>
        <w:t>betragen.</w:t>
      </w:r>
    </w:p>
    <w:p w14:paraId="22D1CF76" w14:textId="3EA3467F" w:rsidR="00905BC1" w:rsidRDefault="00905BC1" w:rsidP="00905BC1">
      <w:pPr>
        <w:pStyle w:val="Brieftext"/>
        <w:rPr>
          <w:lang w:bidi="de-DE"/>
        </w:rPr>
      </w:pPr>
      <w:r>
        <w:rPr>
          <w:lang w:bidi="de-DE"/>
        </w:rPr>
        <w:t xml:space="preserve">Der Vorlagebehälter wird auf der </w:t>
      </w:r>
      <w:proofErr w:type="spellStart"/>
      <w:r>
        <w:rPr>
          <w:lang w:bidi="de-DE"/>
        </w:rPr>
        <w:t>Einwurföffnung</w:t>
      </w:r>
      <w:proofErr w:type="spellEnd"/>
      <w:r>
        <w:rPr>
          <w:lang w:bidi="de-DE"/>
        </w:rPr>
        <w:t xml:space="preserve"> der Beschickungspumpe angebracht, direkt unter dem Abwurf der Fördereinrichtungen aus Kapitel </w:t>
      </w:r>
      <w:r w:rsidR="003A29C4">
        <w:rPr>
          <w:lang w:bidi="de-DE"/>
        </w:rPr>
        <w:t>E.III.2.</w:t>
      </w:r>
      <w:r>
        <w:rPr>
          <w:lang w:bidi="de-DE"/>
        </w:rPr>
        <w:t xml:space="preserve">. Der Vorlagebehälter darf die Einzugsöffnung der Pumpe nicht einengen und muss so gestaltet sein, dass der entwässerte Klärschlamm durch das Eigengewicht sicher bis zum Pumpeneinzug gefördert wird. Eine Brückenbildung ist durch geeignete Maßnahmen zu vermeiden.  </w:t>
      </w:r>
    </w:p>
    <w:p w14:paraId="2652163A" w14:textId="2AD917D3" w:rsidR="00905BC1" w:rsidRDefault="00905BC1" w:rsidP="00905BC1">
      <w:pPr>
        <w:pStyle w:val="Brieftext"/>
        <w:rPr>
          <w:lang w:bidi="de-DE"/>
        </w:rPr>
      </w:pPr>
      <w:r>
        <w:rPr>
          <w:lang w:bidi="de-DE"/>
        </w:rPr>
        <w:t>Ausführung der Vorlagebehälter inkl. Füllstandsmessungen zur Steuerung der Pumpe und für Max-Alarm sowie dem zugehörigen Stutzen.</w:t>
      </w:r>
    </w:p>
    <w:p w14:paraId="3FBCCFB3" w14:textId="45D6CB97" w:rsidR="003A49E8" w:rsidRDefault="00905BC1" w:rsidP="005E6551">
      <w:pPr>
        <w:pStyle w:val="Brieftext"/>
        <w:spacing w:after="120"/>
        <w:rPr>
          <w:lang w:bidi="de-DE"/>
        </w:rPr>
      </w:pPr>
      <w:r>
        <w:rPr>
          <w:lang w:bidi="de-DE"/>
        </w:rPr>
        <w:t>Anzahl:</w:t>
      </w:r>
      <w:r>
        <w:rPr>
          <w:lang w:bidi="de-DE"/>
        </w:rPr>
        <w:tab/>
      </w:r>
      <w:r>
        <w:rPr>
          <w:lang w:bidi="de-DE"/>
        </w:rPr>
        <w:tab/>
      </w:r>
      <w:r>
        <w:rPr>
          <w:lang w:bidi="de-DE"/>
        </w:rPr>
        <w:tab/>
      </w:r>
      <w:r>
        <w:rPr>
          <w:lang w:bidi="de-DE"/>
        </w:rPr>
        <w:tab/>
      </w:r>
      <w:r w:rsidR="00D9686C" w:rsidRPr="00DE2A0A">
        <w:rPr>
          <w:lang w:bidi="de-DE"/>
        </w:rPr>
        <w:t xml:space="preserve">1 oder </w:t>
      </w:r>
      <w:r w:rsidRPr="00DE2A0A">
        <w:rPr>
          <w:lang w:bidi="de-DE"/>
        </w:rPr>
        <w:t>2 Stück</w:t>
      </w:r>
      <w:r w:rsidR="00D9686C" w:rsidRPr="00DE2A0A">
        <w:rPr>
          <w:lang w:bidi="de-DE"/>
        </w:rPr>
        <w:t xml:space="preserve"> je nach Ausführung der </w:t>
      </w:r>
      <w:r w:rsidR="00044DBB" w:rsidRPr="00DE2A0A">
        <w:rPr>
          <w:lang w:bidi="de-DE"/>
        </w:rPr>
        <w:t>Klärschlammtrocknung</w:t>
      </w:r>
    </w:p>
    <w:p w14:paraId="3186DE60" w14:textId="4CF6D870" w:rsidR="005E6551" w:rsidRDefault="005E6551" w:rsidP="00905BC1">
      <w:pPr>
        <w:pStyle w:val="Brieftext"/>
        <w:rPr>
          <w:lang w:bidi="de-DE"/>
        </w:rPr>
      </w:pPr>
      <w:r>
        <w:rPr>
          <w:lang w:bidi="de-DE"/>
        </w:rPr>
        <w:lastRenderedPageBreak/>
        <w:t>Material:</w:t>
      </w:r>
      <w:r>
        <w:rPr>
          <w:lang w:bidi="de-DE"/>
        </w:rPr>
        <w:tab/>
      </w:r>
      <w:r>
        <w:rPr>
          <w:lang w:bidi="de-DE"/>
        </w:rPr>
        <w:tab/>
      </w:r>
      <w:r>
        <w:rPr>
          <w:lang w:bidi="de-DE"/>
        </w:rPr>
        <w:tab/>
      </w:r>
      <w:r>
        <w:rPr>
          <w:lang w:bidi="de-DE"/>
        </w:rPr>
        <w:tab/>
        <w:t>Normalstahl</w:t>
      </w:r>
    </w:p>
    <w:p w14:paraId="3D52F9C9" w14:textId="75B53769" w:rsidR="00905BC1" w:rsidRDefault="00905BC1" w:rsidP="0003196C">
      <w:pPr>
        <w:pStyle w:val="berschrift4"/>
        <w:rPr>
          <w:lang w:bidi="de-DE"/>
        </w:rPr>
      </w:pPr>
      <w:r>
        <w:rPr>
          <w:lang w:bidi="de-DE"/>
        </w:rPr>
        <w:t>Beschickungspumpe</w:t>
      </w:r>
    </w:p>
    <w:p w14:paraId="088BEE7F" w14:textId="6920D004" w:rsidR="00905BC1" w:rsidRDefault="00905BC1" w:rsidP="00905BC1">
      <w:pPr>
        <w:pStyle w:val="Brieftext"/>
        <w:rPr>
          <w:lang w:bidi="de-DE"/>
        </w:rPr>
      </w:pPr>
      <w:r>
        <w:rPr>
          <w:lang w:bidi="de-DE"/>
        </w:rPr>
        <w:t>Zur Förderung und Dosierung des entwässerten Klärschlammes aus dem über der Pumpe angeordneten Vorlagebehälter direkt bis zur Aufgabevorrichtung des Bandtrocknermoduls über eine Druckrohrleitung.</w:t>
      </w:r>
    </w:p>
    <w:p w14:paraId="7B492CAA" w14:textId="77777777" w:rsidR="00905BC1" w:rsidRDefault="00905BC1" w:rsidP="00905BC1">
      <w:pPr>
        <w:pStyle w:val="Brieftext"/>
        <w:rPr>
          <w:lang w:bidi="de-DE"/>
        </w:rPr>
      </w:pPr>
      <w:r>
        <w:rPr>
          <w:lang w:bidi="de-DE"/>
        </w:rPr>
        <w:t>Pumpe ausgeführt als Exzenterschneckenpumpe, geeignet für Betrieb mit Frequenzumrichter</w:t>
      </w:r>
    </w:p>
    <w:p w14:paraId="54182E48" w14:textId="4E056C97" w:rsidR="00905BC1" w:rsidRDefault="00905BC1" w:rsidP="00905BC1">
      <w:pPr>
        <w:pStyle w:val="Brieftext"/>
        <w:rPr>
          <w:lang w:bidi="de-DE"/>
        </w:rPr>
      </w:pPr>
      <w:r>
        <w:rPr>
          <w:lang w:bidi="de-DE"/>
        </w:rPr>
        <w:t>Angebotenes Fabrikat:</w:t>
      </w:r>
      <w:r>
        <w:rPr>
          <w:lang w:bidi="de-DE"/>
        </w:rPr>
        <w:tab/>
      </w:r>
      <w:r>
        <w:rPr>
          <w:lang w:bidi="de-DE"/>
        </w:rPr>
        <w:tab/>
        <w:t>……………………………………………………</w:t>
      </w:r>
    </w:p>
    <w:p w14:paraId="2BE6EF87" w14:textId="70F69A1C" w:rsidR="00905BC1" w:rsidRDefault="00905BC1" w:rsidP="00DE2A0A">
      <w:pPr>
        <w:pStyle w:val="Brieftext"/>
        <w:spacing w:after="120"/>
        <w:rPr>
          <w:lang w:bidi="de-DE"/>
        </w:rPr>
      </w:pPr>
      <w:r>
        <w:rPr>
          <w:lang w:bidi="de-DE"/>
        </w:rPr>
        <w:t>Angebotener Typ:</w:t>
      </w:r>
      <w:r>
        <w:rPr>
          <w:lang w:bidi="de-DE"/>
        </w:rPr>
        <w:tab/>
      </w:r>
      <w:r>
        <w:rPr>
          <w:lang w:bidi="de-DE"/>
        </w:rPr>
        <w:tab/>
      </w:r>
      <w:r>
        <w:rPr>
          <w:lang w:bidi="de-DE"/>
        </w:rPr>
        <w:tab/>
        <w:t>…………………………………………………….</w:t>
      </w:r>
    </w:p>
    <w:p w14:paraId="557FE662" w14:textId="77777777" w:rsidR="00905BC1" w:rsidRDefault="00905BC1" w:rsidP="00DE2A0A">
      <w:pPr>
        <w:pStyle w:val="Brieftext"/>
        <w:spacing w:after="120"/>
        <w:rPr>
          <w:lang w:bidi="de-DE"/>
        </w:rPr>
      </w:pPr>
    </w:p>
    <w:p w14:paraId="33913182" w14:textId="3F830727" w:rsidR="00905BC1" w:rsidRDefault="00905BC1" w:rsidP="00905BC1">
      <w:pPr>
        <w:pStyle w:val="Brieftext"/>
        <w:rPr>
          <w:lang w:bidi="de-DE"/>
        </w:rPr>
      </w:pPr>
      <w:r>
        <w:rPr>
          <w:lang w:bidi="de-DE"/>
        </w:rPr>
        <w:t>Technische Daten:</w:t>
      </w:r>
    </w:p>
    <w:p w14:paraId="64250EF5" w14:textId="5FC663FC" w:rsidR="00905BC1" w:rsidRPr="00DE2A0A" w:rsidRDefault="00905BC1" w:rsidP="00D9686C">
      <w:pPr>
        <w:pStyle w:val="Brieftext"/>
        <w:ind w:right="-1135"/>
        <w:rPr>
          <w:lang w:bidi="de-DE"/>
        </w:rPr>
      </w:pPr>
      <w:r w:rsidRPr="00E119D2">
        <w:rPr>
          <w:lang w:bidi="de-DE"/>
        </w:rPr>
        <w:t>Durchsatzleistung:</w:t>
      </w:r>
      <w:r w:rsidRPr="00E119D2">
        <w:rPr>
          <w:lang w:bidi="de-DE"/>
        </w:rPr>
        <w:tab/>
      </w:r>
      <w:r w:rsidRPr="00E119D2">
        <w:rPr>
          <w:lang w:bidi="de-DE"/>
        </w:rPr>
        <w:tab/>
      </w:r>
      <w:r w:rsidR="00DE2A0A" w:rsidRPr="00E119D2">
        <w:rPr>
          <w:color w:val="FF0000"/>
          <w:lang w:bidi="de-DE"/>
        </w:rPr>
        <w:t xml:space="preserve"> </w:t>
      </w:r>
      <w:r w:rsidR="00D9686C" w:rsidRPr="00E119D2">
        <w:rPr>
          <w:lang w:bidi="de-DE"/>
        </w:rPr>
        <w:t>………</w:t>
      </w:r>
      <w:r w:rsidR="00765509" w:rsidRPr="00E119D2">
        <w:rPr>
          <w:lang w:bidi="de-DE"/>
        </w:rPr>
        <w:t>…………………</w:t>
      </w:r>
      <w:r w:rsidR="00E119D2">
        <w:rPr>
          <w:lang w:bidi="de-DE"/>
        </w:rPr>
        <w:tab/>
      </w:r>
      <w:r w:rsidR="00E119D2" w:rsidRPr="00E119D2">
        <w:rPr>
          <w:lang w:bidi="de-DE"/>
        </w:rPr>
        <w:t>m³/h</w:t>
      </w:r>
    </w:p>
    <w:p w14:paraId="7CBBB8D3" w14:textId="75F796C4" w:rsidR="00905BC1" w:rsidRDefault="00905BC1" w:rsidP="00905BC1">
      <w:pPr>
        <w:pStyle w:val="Brieftext"/>
        <w:rPr>
          <w:lang w:bidi="de-DE"/>
        </w:rPr>
      </w:pPr>
      <w:r>
        <w:rPr>
          <w:lang w:bidi="de-DE"/>
        </w:rPr>
        <w:t>gewählte Durchsatzleistung:</w:t>
      </w:r>
      <w:r>
        <w:rPr>
          <w:lang w:bidi="de-DE"/>
        </w:rPr>
        <w:tab/>
        <w:t>………………………</w:t>
      </w:r>
      <w:r w:rsidR="00765509">
        <w:rPr>
          <w:lang w:bidi="de-DE"/>
        </w:rPr>
        <w:t>…</w:t>
      </w:r>
      <w:r>
        <w:rPr>
          <w:lang w:bidi="de-DE"/>
        </w:rPr>
        <w:tab/>
        <w:t>m³/h</w:t>
      </w:r>
    </w:p>
    <w:p w14:paraId="48AE5F1A" w14:textId="77777777" w:rsidR="00905BC1" w:rsidRDefault="00905BC1" w:rsidP="00905BC1">
      <w:pPr>
        <w:pStyle w:val="Brieftext"/>
        <w:rPr>
          <w:lang w:bidi="de-DE"/>
        </w:rPr>
      </w:pPr>
      <w:r>
        <w:rPr>
          <w:lang w:bidi="de-DE"/>
        </w:rPr>
        <w:t>Zulässige Feststoffkonzentration: 20 – 30 % TR</w:t>
      </w:r>
    </w:p>
    <w:p w14:paraId="64834A60" w14:textId="365FE68C" w:rsidR="00905BC1" w:rsidRDefault="00905BC1" w:rsidP="00905BC1">
      <w:pPr>
        <w:pStyle w:val="Brieftext"/>
        <w:rPr>
          <w:lang w:bidi="de-DE"/>
        </w:rPr>
      </w:pPr>
      <w:r>
        <w:rPr>
          <w:lang w:bidi="de-DE"/>
        </w:rPr>
        <w:t>Elektrische Anschlussleistung:</w:t>
      </w:r>
      <w:r>
        <w:rPr>
          <w:lang w:bidi="de-DE"/>
        </w:rPr>
        <w:tab/>
        <w:t>…………………………</w:t>
      </w:r>
      <w:r>
        <w:rPr>
          <w:lang w:bidi="de-DE"/>
        </w:rPr>
        <w:tab/>
        <w:t>kW</w:t>
      </w:r>
    </w:p>
    <w:p w14:paraId="1BC92E3A" w14:textId="77777777" w:rsidR="00905BC1" w:rsidRDefault="00905BC1" w:rsidP="00905BC1">
      <w:pPr>
        <w:pStyle w:val="Brieftext"/>
        <w:rPr>
          <w:lang w:bidi="de-DE"/>
        </w:rPr>
      </w:pPr>
      <w:r>
        <w:rPr>
          <w:lang w:bidi="de-DE"/>
        </w:rPr>
        <w:t>Inkl. Trockenlaufschutz und Überdrucksicherung</w:t>
      </w:r>
    </w:p>
    <w:p w14:paraId="4AE364ED" w14:textId="639FDBD3" w:rsidR="00905BC1" w:rsidRDefault="00905BC1" w:rsidP="00905BC1">
      <w:pPr>
        <w:pStyle w:val="Brieftext"/>
        <w:rPr>
          <w:lang w:bidi="de-DE"/>
        </w:rPr>
      </w:pPr>
      <w:r>
        <w:rPr>
          <w:lang w:bidi="de-DE"/>
        </w:rPr>
        <w:t>Druckstutzen, Nennweite:</w:t>
      </w:r>
      <w:r>
        <w:rPr>
          <w:lang w:bidi="de-DE"/>
        </w:rPr>
        <w:tab/>
        <w:t>…………………………</w:t>
      </w:r>
      <w:r>
        <w:rPr>
          <w:lang w:bidi="de-DE"/>
        </w:rPr>
        <w:tab/>
        <w:t>mm</w:t>
      </w:r>
    </w:p>
    <w:p w14:paraId="2B2DE20F" w14:textId="493320B8" w:rsidR="00905BC1" w:rsidRDefault="00905BC1" w:rsidP="00905BC1">
      <w:pPr>
        <w:pStyle w:val="Brieftext"/>
        <w:rPr>
          <w:lang w:bidi="de-DE"/>
        </w:rPr>
      </w:pPr>
      <w:r>
        <w:rPr>
          <w:lang w:bidi="de-DE"/>
        </w:rPr>
        <w:t>Nenndruck Pumpe:</w:t>
      </w:r>
      <w:r>
        <w:rPr>
          <w:lang w:bidi="de-DE"/>
        </w:rPr>
        <w:tab/>
      </w:r>
      <w:r>
        <w:rPr>
          <w:lang w:bidi="de-DE"/>
        </w:rPr>
        <w:tab/>
        <w:t>…………………………</w:t>
      </w:r>
      <w:r>
        <w:rPr>
          <w:lang w:bidi="de-DE"/>
        </w:rPr>
        <w:tab/>
        <w:t>bar</w:t>
      </w:r>
    </w:p>
    <w:p w14:paraId="1A46182B" w14:textId="609D7F4D" w:rsidR="00905BC1" w:rsidRDefault="00905BC1" w:rsidP="00905BC1">
      <w:pPr>
        <w:pStyle w:val="Brieftext"/>
        <w:rPr>
          <w:lang w:bidi="de-DE"/>
        </w:rPr>
      </w:pPr>
      <w:r>
        <w:rPr>
          <w:lang w:bidi="de-DE"/>
        </w:rPr>
        <w:t>Erwarteter Betriebsdruck:</w:t>
      </w:r>
      <w:r>
        <w:rPr>
          <w:lang w:bidi="de-DE"/>
        </w:rPr>
        <w:tab/>
        <w:t>…………………………</w:t>
      </w:r>
      <w:r>
        <w:rPr>
          <w:lang w:bidi="de-DE"/>
        </w:rPr>
        <w:tab/>
        <w:t>bar</w:t>
      </w:r>
    </w:p>
    <w:p w14:paraId="0E19DE60" w14:textId="08A928A6" w:rsidR="00905BC1" w:rsidRDefault="00905BC1" w:rsidP="00905BC1">
      <w:pPr>
        <w:pStyle w:val="Brieftext"/>
        <w:rPr>
          <w:lang w:bidi="de-DE"/>
        </w:rPr>
      </w:pPr>
      <w:r>
        <w:rPr>
          <w:lang w:bidi="de-DE"/>
        </w:rPr>
        <w:t>Anzahl Stufen:</w:t>
      </w:r>
      <w:r>
        <w:rPr>
          <w:lang w:bidi="de-DE"/>
        </w:rPr>
        <w:tab/>
      </w:r>
      <w:r>
        <w:rPr>
          <w:lang w:bidi="de-DE"/>
        </w:rPr>
        <w:tab/>
      </w:r>
      <w:r>
        <w:rPr>
          <w:lang w:bidi="de-DE"/>
        </w:rPr>
        <w:tab/>
        <w:t>…………………………</w:t>
      </w:r>
      <w:r w:rsidR="00765509">
        <w:rPr>
          <w:lang w:bidi="de-DE"/>
        </w:rPr>
        <w:tab/>
      </w:r>
      <w:r>
        <w:rPr>
          <w:lang w:bidi="de-DE"/>
        </w:rPr>
        <w:t>Stück</w:t>
      </w:r>
    </w:p>
    <w:p w14:paraId="1174B78F" w14:textId="77777777" w:rsidR="00905BC1" w:rsidRDefault="00905BC1" w:rsidP="00905BC1">
      <w:pPr>
        <w:pStyle w:val="Brieftext"/>
        <w:rPr>
          <w:lang w:bidi="de-DE"/>
        </w:rPr>
      </w:pPr>
      <w:r>
        <w:rPr>
          <w:lang w:bidi="de-DE"/>
        </w:rPr>
        <w:t>Maximale Drehzahl Pumpe bei 50 Hz:</w:t>
      </w:r>
      <w:r>
        <w:rPr>
          <w:lang w:bidi="de-DE"/>
        </w:rPr>
        <w:tab/>
      </w:r>
      <w:r>
        <w:rPr>
          <w:lang w:bidi="de-DE"/>
        </w:rPr>
        <w:tab/>
      </w:r>
      <w:r>
        <w:rPr>
          <w:lang w:bidi="de-DE"/>
        </w:rPr>
        <w:tab/>
        <w:t>60 1/min</w:t>
      </w:r>
    </w:p>
    <w:p w14:paraId="03B52C63" w14:textId="072804C9" w:rsidR="00905BC1" w:rsidRDefault="00905BC1" w:rsidP="00905BC1">
      <w:pPr>
        <w:pStyle w:val="Brieftext"/>
        <w:rPr>
          <w:lang w:bidi="de-DE"/>
        </w:rPr>
      </w:pPr>
      <w:r>
        <w:rPr>
          <w:lang w:bidi="de-DE"/>
        </w:rPr>
        <w:t>Anzahl:</w:t>
      </w:r>
      <w:r>
        <w:rPr>
          <w:lang w:bidi="de-DE"/>
        </w:rPr>
        <w:tab/>
      </w:r>
      <w:r>
        <w:rPr>
          <w:lang w:bidi="de-DE"/>
        </w:rPr>
        <w:tab/>
      </w:r>
      <w:r>
        <w:rPr>
          <w:lang w:bidi="de-DE"/>
        </w:rPr>
        <w:tab/>
      </w:r>
      <w:r>
        <w:rPr>
          <w:lang w:bidi="de-DE"/>
        </w:rPr>
        <w:tab/>
      </w:r>
      <w:r w:rsidR="00D9686C" w:rsidRPr="00DE2A0A">
        <w:rPr>
          <w:lang w:bidi="de-DE"/>
        </w:rPr>
        <w:t xml:space="preserve">1 oder </w:t>
      </w:r>
      <w:r w:rsidRPr="00DE2A0A">
        <w:rPr>
          <w:lang w:bidi="de-DE"/>
        </w:rPr>
        <w:t>2 Stück</w:t>
      </w:r>
      <w:r w:rsidR="00D9686C" w:rsidRPr="00DE2A0A">
        <w:rPr>
          <w:lang w:bidi="de-DE"/>
        </w:rPr>
        <w:t xml:space="preserve"> je nach Ausführung der </w:t>
      </w:r>
      <w:r w:rsidR="00044DBB" w:rsidRPr="00DE2A0A">
        <w:rPr>
          <w:lang w:bidi="de-DE"/>
        </w:rPr>
        <w:t>Klärschlammtrocknung</w:t>
      </w:r>
    </w:p>
    <w:p w14:paraId="5874728F" w14:textId="77777777" w:rsidR="00905BC1" w:rsidRDefault="00905BC1" w:rsidP="00905BC1">
      <w:pPr>
        <w:pStyle w:val="Brieftext"/>
        <w:rPr>
          <w:lang w:bidi="de-DE"/>
        </w:rPr>
      </w:pPr>
    </w:p>
    <w:p w14:paraId="065BB251" w14:textId="06D1D0C0" w:rsidR="00905BC1" w:rsidRDefault="009406C9" w:rsidP="0003196C">
      <w:pPr>
        <w:pStyle w:val="berschrift4"/>
        <w:rPr>
          <w:lang w:bidi="de-DE"/>
        </w:rPr>
      </w:pPr>
      <w:r>
        <w:rPr>
          <w:lang w:bidi="de-DE"/>
        </w:rPr>
        <w:t>Schlammleitung</w:t>
      </w:r>
    </w:p>
    <w:p w14:paraId="21B82BB6" w14:textId="5209C43D" w:rsidR="00905BC1" w:rsidRDefault="00905BC1" w:rsidP="00905BC1">
      <w:pPr>
        <w:pStyle w:val="Brieftext"/>
        <w:rPr>
          <w:lang w:bidi="de-DE"/>
        </w:rPr>
      </w:pPr>
      <w:r>
        <w:rPr>
          <w:lang w:bidi="de-DE"/>
        </w:rPr>
        <w:t xml:space="preserve">Ausgeführt in der Nennweite des Druckstutzens der Beschickungspumpe, mindestens jedoch in der Nennweite DN 125, </w:t>
      </w:r>
      <w:r w:rsidR="00A972EF" w:rsidRPr="00DE2A0A">
        <w:rPr>
          <w:lang w:bidi="de-DE"/>
        </w:rPr>
        <w:t>PN 25</w:t>
      </w:r>
      <w:r>
        <w:rPr>
          <w:lang w:bidi="de-DE"/>
        </w:rPr>
        <w:t xml:space="preserve">, ausgeführt als Stahlrohrleitung kombiniert mit einem flexiblen Hochdruck-schlauch, inkl. Druckmessung/Druckstutzen. Ausführung </w:t>
      </w:r>
      <w:r w:rsidR="00E119D2">
        <w:rPr>
          <w:lang w:bidi="de-DE"/>
        </w:rPr>
        <w:t>in P</w:t>
      </w:r>
      <w:r w:rsidR="00B12C12" w:rsidRPr="00DE2A0A">
        <w:rPr>
          <w:lang w:bidi="de-DE"/>
        </w:rPr>
        <w:t>235GH.</w:t>
      </w:r>
    </w:p>
    <w:p w14:paraId="725E9E31" w14:textId="5D611FE5" w:rsidR="00905BC1" w:rsidRDefault="00905BC1" w:rsidP="00905BC1">
      <w:pPr>
        <w:pStyle w:val="Brieftext"/>
        <w:rPr>
          <w:lang w:bidi="de-DE"/>
        </w:rPr>
      </w:pPr>
      <w:r>
        <w:rPr>
          <w:lang w:bidi="de-DE"/>
        </w:rPr>
        <w:lastRenderedPageBreak/>
        <w:t xml:space="preserve">Die erforderliche Rohrleitungs- sowie Schlauchlänge ergibt sich aus den am Anbieter gewählten Aggregaten sowie der gewählten Rohrleitungsführung und ist somit individuell festzulegen. </w:t>
      </w:r>
    </w:p>
    <w:p w14:paraId="7EBEC620" w14:textId="72118555" w:rsidR="00905BC1" w:rsidRDefault="00905BC1" w:rsidP="00905BC1">
      <w:pPr>
        <w:pStyle w:val="Brieftext"/>
        <w:rPr>
          <w:lang w:bidi="de-DE"/>
        </w:rPr>
      </w:pPr>
      <w:r>
        <w:rPr>
          <w:lang w:bidi="de-DE"/>
        </w:rPr>
        <w:t>Komplett liefern und betriebsbereit montieren</w:t>
      </w:r>
    </w:p>
    <w:p w14:paraId="29C2B6F1" w14:textId="4123C1EF" w:rsidR="00905BC1" w:rsidRDefault="00905BC1" w:rsidP="00905BC1">
      <w:pPr>
        <w:pStyle w:val="Brieftext"/>
        <w:rPr>
          <w:lang w:bidi="de-DE"/>
        </w:rPr>
      </w:pPr>
      <w:r>
        <w:rPr>
          <w:lang w:bidi="de-DE"/>
        </w:rPr>
        <w:t>Nennweite:</w:t>
      </w:r>
      <w:r>
        <w:rPr>
          <w:lang w:bidi="de-DE"/>
        </w:rPr>
        <w:tab/>
      </w:r>
      <w:r>
        <w:rPr>
          <w:lang w:bidi="de-DE"/>
        </w:rPr>
        <w:tab/>
      </w:r>
      <w:r>
        <w:rPr>
          <w:lang w:bidi="de-DE"/>
        </w:rPr>
        <w:tab/>
      </w:r>
      <w:r>
        <w:rPr>
          <w:lang w:bidi="de-DE"/>
        </w:rPr>
        <w:tab/>
        <w:t>DN</w:t>
      </w:r>
      <w:r>
        <w:rPr>
          <w:lang w:bidi="de-DE"/>
        </w:rPr>
        <w:tab/>
        <w:t>……………………</w:t>
      </w:r>
      <w:r>
        <w:rPr>
          <w:lang w:bidi="de-DE"/>
        </w:rPr>
        <w:tab/>
      </w:r>
      <w:r>
        <w:rPr>
          <w:lang w:bidi="de-DE"/>
        </w:rPr>
        <w:tab/>
        <w:t xml:space="preserve">……………………. </w:t>
      </w:r>
    </w:p>
    <w:p w14:paraId="59008990" w14:textId="13D3C8F1" w:rsidR="00905BC1" w:rsidRDefault="00905BC1" w:rsidP="00905BC1">
      <w:pPr>
        <w:pStyle w:val="Brieftext"/>
        <w:rPr>
          <w:lang w:bidi="de-DE"/>
        </w:rPr>
      </w:pPr>
      <w:r>
        <w:rPr>
          <w:lang w:bidi="de-DE"/>
        </w:rPr>
        <w:t>Länge:</w:t>
      </w:r>
      <w:r>
        <w:rPr>
          <w:lang w:bidi="de-DE"/>
        </w:rPr>
        <w:tab/>
      </w:r>
      <w:r>
        <w:rPr>
          <w:lang w:bidi="de-DE"/>
        </w:rPr>
        <w:tab/>
      </w:r>
      <w:r>
        <w:rPr>
          <w:lang w:bidi="de-DE"/>
        </w:rPr>
        <w:tab/>
      </w:r>
      <w:r>
        <w:rPr>
          <w:lang w:bidi="de-DE"/>
        </w:rPr>
        <w:tab/>
      </w:r>
      <w:r>
        <w:rPr>
          <w:lang w:bidi="de-DE"/>
        </w:rPr>
        <w:tab/>
        <w:t>……………………</w:t>
      </w:r>
      <w:r>
        <w:rPr>
          <w:lang w:bidi="de-DE"/>
        </w:rPr>
        <w:tab/>
      </w:r>
      <w:r>
        <w:rPr>
          <w:lang w:bidi="de-DE"/>
        </w:rPr>
        <w:tab/>
        <w:t>……………………. m</w:t>
      </w:r>
    </w:p>
    <w:p w14:paraId="04AA419E" w14:textId="595E2084" w:rsidR="00905BC1" w:rsidRDefault="00905BC1" w:rsidP="00254350">
      <w:pPr>
        <w:pStyle w:val="Brieftext"/>
        <w:ind w:right="-427"/>
        <w:rPr>
          <w:lang w:bidi="de-DE"/>
        </w:rPr>
      </w:pPr>
      <w:r>
        <w:rPr>
          <w:lang w:bidi="de-DE"/>
        </w:rPr>
        <w:t xml:space="preserve">Anzahl: </w:t>
      </w:r>
      <w:r>
        <w:rPr>
          <w:lang w:bidi="de-DE"/>
        </w:rPr>
        <w:tab/>
      </w:r>
      <w:r>
        <w:rPr>
          <w:lang w:bidi="de-DE"/>
        </w:rPr>
        <w:tab/>
      </w:r>
      <w:r>
        <w:rPr>
          <w:lang w:bidi="de-DE"/>
        </w:rPr>
        <w:tab/>
      </w:r>
      <w:r>
        <w:rPr>
          <w:lang w:bidi="de-DE"/>
        </w:rPr>
        <w:tab/>
      </w:r>
      <w:r>
        <w:rPr>
          <w:lang w:bidi="de-DE"/>
        </w:rPr>
        <w:tab/>
      </w:r>
      <w:r w:rsidR="00B12C12" w:rsidRPr="00DE2A0A">
        <w:rPr>
          <w:lang w:bidi="de-DE"/>
        </w:rPr>
        <w:t xml:space="preserve">1 oder 2 Stück je nach Ausführung der </w:t>
      </w:r>
      <w:r w:rsidR="00254350" w:rsidRPr="00DE2A0A">
        <w:rPr>
          <w:lang w:bidi="de-DE"/>
        </w:rPr>
        <w:t>Klärschlammtrocknung</w:t>
      </w:r>
    </w:p>
    <w:p w14:paraId="37695665" w14:textId="5DDDBFDE" w:rsidR="00905BC1" w:rsidRDefault="00905BC1" w:rsidP="00905BC1">
      <w:pPr>
        <w:pStyle w:val="Brieftext"/>
        <w:rPr>
          <w:lang w:bidi="de-DE"/>
        </w:rPr>
      </w:pPr>
    </w:p>
    <w:p w14:paraId="5F242A7F" w14:textId="7CA0C103" w:rsidR="00905BC1" w:rsidRDefault="00905BC1" w:rsidP="003A49E8">
      <w:pPr>
        <w:pStyle w:val="berschrift3"/>
        <w:rPr>
          <w:lang w:bidi="de-DE"/>
        </w:rPr>
      </w:pPr>
      <w:r>
        <w:rPr>
          <w:lang w:bidi="de-DE"/>
        </w:rPr>
        <w:t>Klärschlammtrocknungsanlage</w:t>
      </w:r>
    </w:p>
    <w:p w14:paraId="097F20C2" w14:textId="05261528" w:rsidR="00905BC1" w:rsidRDefault="00905BC1" w:rsidP="003A49E8">
      <w:pPr>
        <w:pStyle w:val="berschrift4"/>
        <w:rPr>
          <w:lang w:bidi="de-DE"/>
        </w:rPr>
      </w:pPr>
      <w:r>
        <w:rPr>
          <w:lang w:bidi="de-DE"/>
        </w:rPr>
        <w:t>Beschreibung</w:t>
      </w:r>
    </w:p>
    <w:p w14:paraId="5BE994DD" w14:textId="21065149" w:rsidR="00905BC1" w:rsidRDefault="00905BC1" w:rsidP="00905BC1">
      <w:pPr>
        <w:pStyle w:val="Brieftext"/>
        <w:rPr>
          <w:lang w:bidi="de-DE"/>
        </w:rPr>
      </w:pPr>
      <w:r>
        <w:rPr>
          <w:lang w:bidi="de-DE"/>
        </w:rPr>
        <w:t>Lieferung und Montage eines betriebsbereiten Klärschlammtrockners, gebaut als Bandtrockner in zwei Etagen, im Wesentlichen bestehend aus:</w:t>
      </w:r>
    </w:p>
    <w:p w14:paraId="2B00C6EA" w14:textId="57847A83" w:rsidR="00905BC1" w:rsidRDefault="00905BC1" w:rsidP="003A49E8">
      <w:pPr>
        <w:pStyle w:val="Aufzhlungszeichen"/>
        <w:rPr>
          <w:lang w:bidi="de-DE"/>
        </w:rPr>
      </w:pPr>
      <w:r>
        <w:rPr>
          <w:lang w:bidi="de-DE"/>
        </w:rPr>
        <w:t>Kopfteil mit Aufgabe- und Austragssystem</w:t>
      </w:r>
    </w:p>
    <w:p w14:paraId="57DBD6AC" w14:textId="2498A456" w:rsidR="00905BC1" w:rsidRDefault="00905BC1" w:rsidP="003A49E8">
      <w:pPr>
        <w:pStyle w:val="Aufzhlungszeichen"/>
        <w:rPr>
          <w:lang w:bidi="de-DE"/>
        </w:rPr>
      </w:pPr>
      <w:r>
        <w:rPr>
          <w:lang w:bidi="de-DE"/>
        </w:rPr>
        <w:t xml:space="preserve">Umlenkteil mit Übergabeschurre </w:t>
      </w:r>
    </w:p>
    <w:p w14:paraId="27C77242" w14:textId="0EE5483E" w:rsidR="00905BC1" w:rsidRPr="00DE2A0A" w:rsidRDefault="00905BC1" w:rsidP="003A49E8">
      <w:pPr>
        <w:pStyle w:val="Aufzhlungszeichen"/>
        <w:rPr>
          <w:strike/>
          <w:lang w:bidi="de-DE"/>
        </w:rPr>
      </w:pPr>
      <w:r w:rsidRPr="00DE2A0A">
        <w:rPr>
          <w:lang w:bidi="de-DE"/>
        </w:rPr>
        <w:t>Ober- und Unterbänder aus Kunststoff seitliche Bandführungen und Stützrollen</w:t>
      </w:r>
    </w:p>
    <w:p w14:paraId="2977056D" w14:textId="67F3E843" w:rsidR="00905BC1" w:rsidRDefault="00A972EF" w:rsidP="003A49E8">
      <w:pPr>
        <w:pStyle w:val="Aufzhlungszeichen"/>
        <w:rPr>
          <w:lang w:bidi="de-DE"/>
        </w:rPr>
      </w:pPr>
      <w:proofErr w:type="spellStart"/>
      <w:r w:rsidRPr="00DE2A0A">
        <w:rPr>
          <w:lang w:bidi="de-DE"/>
        </w:rPr>
        <w:t>Flutungssystem</w:t>
      </w:r>
      <w:proofErr w:type="spellEnd"/>
    </w:p>
    <w:p w14:paraId="5617E9F5" w14:textId="0D113391" w:rsidR="00905BC1" w:rsidRPr="00DE2A0A" w:rsidRDefault="00905BC1" w:rsidP="003A49E8">
      <w:pPr>
        <w:pStyle w:val="Aufzhlungszeichen"/>
        <w:rPr>
          <w:lang w:bidi="de-DE"/>
        </w:rPr>
      </w:pPr>
      <w:r w:rsidRPr="00DE2A0A">
        <w:rPr>
          <w:lang w:bidi="de-DE"/>
        </w:rPr>
        <w:t xml:space="preserve">Wärmeverteilsystem </w:t>
      </w:r>
      <w:r w:rsidR="00B12C12" w:rsidRPr="00DE2A0A">
        <w:rPr>
          <w:lang w:bidi="de-DE"/>
        </w:rPr>
        <w:t>zu den Wärmetauschern zur Erwärmung der Trocknungsluft.</w:t>
      </w:r>
    </w:p>
    <w:p w14:paraId="6E774128" w14:textId="13224116" w:rsidR="00905BC1" w:rsidRDefault="00905BC1" w:rsidP="003A49E8">
      <w:pPr>
        <w:pStyle w:val="Aufzhlungszeichen"/>
        <w:rPr>
          <w:lang w:bidi="de-DE"/>
        </w:rPr>
      </w:pPr>
      <w:r>
        <w:rPr>
          <w:lang w:bidi="de-DE"/>
        </w:rPr>
        <w:t xml:space="preserve">Integriertes Luftverteilsystem inkl. erforderliche Ventilatoren innerhalb der verschiedenen Segmente </w:t>
      </w:r>
    </w:p>
    <w:p w14:paraId="700B7D9C" w14:textId="25A4EC66" w:rsidR="00905BC1" w:rsidRDefault="00905BC1" w:rsidP="003A49E8">
      <w:pPr>
        <w:pStyle w:val="Aufzhlungszeichen"/>
        <w:rPr>
          <w:lang w:bidi="de-DE"/>
        </w:rPr>
      </w:pPr>
      <w:r>
        <w:rPr>
          <w:lang w:bidi="de-DE"/>
        </w:rPr>
        <w:t>Kondensat- und Schmutzwasserauffang- und Ableitsystem</w:t>
      </w:r>
    </w:p>
    <w:p w14:paraId="13A03763" w14:textId="3BC693E2" w:rsidR="00905BC1" w:rsidRDefault="00905BC1" w:rsidP="003A49E8">
      <w:pPr>
        <w:pStyle w:val="Aufzhlungszeichen"/>
        <w:rPr>
          <w:lang w:bidi="de-DE"/>
        </w:rPr>
      </w:pPr>
      <w:r>
        <w:rPr>
          <w:lang w:bidi="de-DE"/>
        </w:rPr>
        <w:t>Trockner-, Komponenten-, Rohrleitungs- und Armaturenisolierung</w:t>
      </w:r>
    </w:p>
    <w:p w14:paraId="04797E86" w14:textId="1E56F129" w:rsidR="00905BC1" w:rsidRDefault="00905BC1" w:rsidP="003A49E8">
      <w:pPr>
        <w:pStyle w:val="Aufzhlungszeichen"/>
        <w:rPr>
          <w:lang w:bidi="de-DE"/>
        </w:rPr>
      </w:pPr>
      <w:r>
        <w:rPr>
          <w:lang w:bidi="de-DE"/>
        </w:rPr>
        <w:t>Rohrleitungen inkl. Handarmaturen, gesteuerten Armaturen, Regelarmaturen und Anschlussflanschen an die bauseitigen oder internen Schnittstellen</w:t>
      </w:r>
    </w:p>
    <w:p w14:paraId="0D99493D" w14:textId="624F3223" w:rsidR="00905BC1" w:rsidRDefault="00905BC1" w:rsidP="00905BC1">
      <w:pPr>
        <w:pStyle w:val="Aufzhlungszeichen"/>
        <w:rPr>
          <w:lang w:bidi="de-DE"/>
        </w:rPr>
      </w:pPr>
      <w:r>
        <w:rPr>
          <w:lang w:bidi="de-DE"/>
        </w:rPr>
        <w:t>Leitern- oder Treppenaufstiege, Geländer, Bedien- und Wartungspodeste zu allen von der Standfläche am Boden nicht erreichbaren Messstellen, Kontrollöffnungen, Lagerstellen und Wartungsstellen und insbesondere zu der Nassschlamm-Aufgabe</w:t>
      </w:r>
    </w:p>
    <w:p w14:paraId="7ED06FCC" w14:textId="2427AE4E" w:rsidR="00905BC1" w:rsidRPr="00DE2A0A" w:rsidRDefault="00B12C12" w:rsidP="00905BC1">
      <w:pPr>
        <w:pStyle w:val="Brieftext"/>
        <w:rPr>
          <w:lang w:bidi="de-DE"/>
        </w:rPr>
      </w:pPr>
      <w:r w:rsidRPr="00DE2A0A">
        <w:rPr>
          <w:lang w:bidi="de-DE"/>
        </w:rPr>
        <w:t>Der Trockner wird auf ein bauseitiges, vom AG isoliertes Fundament aufgestellt.</w:t>
      </w:r>
    </w:p>
    <w:p w14:paraId="369A7B28" w14:textId="34E163D5" w:rsidR="00905BC1" w:rsidRDefault="00905BC1" w:rsidP="00905BC1">
      <w:pPr>
        <w:pStyle w:val="Brieftext"/>
        <w:rPr>
          <w:lang w:bidi="de-DE"/>
        </w:rPr>
      </w:pPr>
      <w:r>
        <w:rPr>
          <w:lang w:bidi="de-DE"/>
        </w:rPr>
        <w:t>Sämtliche Flansch-Schnittstellen zu bauseitigen Ver- und Entsorgungsleitungen sowie zum bauseitigen Warmwassersystem befinden sich unmittelbar am Trockner.</w:t>
      </w:r>
    </w:p>
    <w:p w14:paraId="6A1AE75A" w14:textId="06B56A4E" w:rsidR="00905BC1" w:rsidRDefault="00905BC1" w:rsidP="00905BC1">
      <w:pPr>
        <w:pStyle w:val="Brieftext"/>
        <w:rPr>
          <w:lang w:bidi="de-DE"/>
        </w:rPr>
      </w:pPr>
      <w:r>
        <w:rPr>
          <w:lang w:bidi="de-DE"/>
        </w:rPr>
        <w:t xml:space="preserve">Der Anbieter hat ein komplettes und voll funktionsfähiges Werk abzuliefern. Alle hierfür erforderlichen Leistungen sind in die aufgeführten LV-Positionen des LV-Abschnittes </w:t>
      </w:r>
      <w:r w:rsidR="003A29C4">
        <w:rPr>
          <w:lang w:bidi="de-DE"/>
        </w:rPr>
        <w:t>E.IV.</w:t>
      </w:r>
      <w:r>
        <w:rPr>
          <w:lang w:bidi="de-DE"/>
        </w:rPr>
        <w:t xml:space="preserve"> einzupreisen. </w:t>
      </w:r>
    </w:p>
    <w:p w14:paraId="252A4E80" w14:textId="52B951BF" w:rsidR="00905BC1" w:rsidRDefault="00905BC1" w:rsidP="00905BC1">
      <w:pPr>
        <w:pStyle w:val="Brieftext"/>
        <w:rPr>
          <w:lang w:bidi="de-DE"/>
        </w:rPr>
      </w:pPr>
      <w:r>
        <w:rPr>
          <w:lang w:bidi="de-DE"/>
        </w:rPr>
        <w:t>Die Trocknungsanlage ist gesamthaft so auszuführen, dass die abgegebenen/geforderten Garantiewerte sicher eingehalten werden. Außerdem sind alle TA-Luft-Grenzwerte einzuhalten</w:t>
      </w:r>
      <w:r w:rsidR="00E13494">
        <w:rPr>
          <w:lang w:bidi="de-DE"/>
        </w:rPr>
        <w:t>.</w:t>
      </w:r>
    </w:p>
    <w:p w14:paraId="56FC64C4" w14:textId="11C6940B" w:rsidR="00E13494" w:rsidRPr="007F2EB7" w:rsidRDefault="00E13494" w:rsidP="00E13494">
      <w:pPr>
        <w:pStyle w:val="Brieftext"/>
        <w:rPr>
          <w:lang w:bidi="de-DE"/>
        </w:rPr>
      </w:pPr>
      <w:r w:rsidRPr="007F2EB7">
        <w:rPr>
          <w:lang w:bidi="de-DE"/>
        </w:rPr>
        <w:lastRenderedPageBreak/>
        <w:t xml:space="preserve">Der Anbieter hat die maximalen Rohgaswerte in einer separaten Anlage zum Angebot zu definieren, mit denen, unter Berücksichtigung der angebotenen Abluftbehandlungsanlage, die Grenzwerte der </w:t>
      </w:r>
      <w:r w:rsidR="00E119D2" w:rsidRPr="007F2EB7">
        <w:rPr>
          <w:lang w:bidi="de-DE"/>
        </w:rPr>
        <w:t>TA-Luft</w:t>
      </w:r>
      <w:r w:rsidRPr="007F2EB7">
        <w:rPr>
          <w:lang w:bidi="de-DE"/>
        </w:rPr>
        <w:t xml:space="preserve"> eingehalten werden.</w:t>
      </w:r>
    </w:p>
    <w:p w14:paraId="63124011" w14:textId="2B428A0C" w:rsidR="00905BC1" w:rsidRDefault="00905BC1" w:rsidP="00560487">
      <w:pPr>
        <w:pStyle w:val="Aufzhlungszeichen"/>
        <w:rPr>
          <w:lang w:bidi="de-DE"/>
        </w:rPr>
      </w:pPr>
      <w:r>
        <w:rPr>
          <w:lang w:bidi="de-DE"/>
        </w:rPr>
        <w:t>Gesamtstaub:</w:t>
      </w:r>
      <w:r>
        <w:rPr>
          <w:lang w:bidi="de-DE"/>
        </w:rPr>
        <w:tab/>
      </w:r>
      <w:r>
        <w:rPr>
          <w:lang w:bidi="de-DE"/>
        </w:rPr>
        <w:tab/>
        <w:t>10 mg/m³</w:t>
      </w:r>
    </w:p>
    <w:p w14:paraId="4E30B586" w14:textId="402F1CD5" w:rsidR="00905BC1" w:rsidRDefault="00905BC1" w:rsidP="00560487">
      <w:pPr>
        <w:pStyle w:val="Aufzhlungszeichen"/>
        <w:rPr>
          <w:lang w:bidi="de-DE"/>
        </w:rPr>
      </w:pPr>
      <w:r>
        <w:rPr>
          <w:lang w:bidi="de-DE"/>
        </w:rPr>
        <w:t>Ammoniak:</w:t>
      </w:r>
      <w:r>
        <w:rPr>
          <w:lang w:bidi="de-DE"/>
        </w:rPr>
        <w:tab/>
      </w:r>
      <w:r>
        <w:rPr>
          <w:lang w:bidi="de-DE"/>
        </w:rPr>
        <w:tab/>
      </w:r>
      <w:r>
        <w:rPr>
          <w:lang w:bidi="de-DE"/>
        </w:rPr>
        <w:tab/>
        <w:t>20 mg/m³</w:t>
      </w:r>
    </w:p>
    <w:p w14:paraId="3DB0BE5B" w14:textId="32B6C534" w:rsidR="00905BC1" w:rsidRDefault="00905BC1" w:rsidP="00560487">
      <w:pPr>
        <w:pStyle w:val="Aufzhlungszeichen"/>
        <w:rPr>
          <w:lang w:bidi="de-DE"/>
        </w:rPr>
      </w:pPr>
      <w:r>
        <w:rPr>
          <w:lang w:bidi="de-DE"/>
        </w:rPr>
        <w:t>Chlorverbindungen:</w:t>
      </w:r>
      <w:r>
        <w:rPr>
          <w:lang w:bidi="de-DE"/>
        </w:rPr>
        <w:tab/>
        <w:t>20 mg/m³</w:t>
      </w:r>
    </w:p>
    <w:p w14:paraId="40837962" w14:textId="17126374" w:rsidR="00905BC1" w:rsidRDefault="00905BC1" w:rsidP="00560487">
      <w:pPr>
        <w:pStyle w:val="Aufzhlungszeichen"/>
        <w:rPr>
          <w:lang w:bidi="de-DE"/>
        </w:rPr>
      </w:pPr>
      <w:r>
        <w:rPr>
          <w:lang w:bidi="de-DE"/>
        </w:rPr>
        <w:t>Organische Stoffe:</w:t>
      </w:r>
      <w:r>
        <w:rPr>
          <w:lang w:bidi="de-DE"/>
        </w:rPr>
        <w:tab/>
      </w:r>
      <w:r>
        <w:rPr>
          <w:lang w:bidi="de-DE"/>
        </w:rPr>
        <w:tab/>
        <w:t>20 mg/m³</w:t>
      </w:r>
      <w:r w:rsidR="00B12C12">
        <w:rPr>
          <w:lang w:bidi="de-DE"/>
        </w:rPr>
        <w:t xml:space="preserve"> </w:t>
      </w:r>
    </w:p>
    <w:p w14:paraId="07659959" w14:textId="64625422" w:rsidR="00905BC1" w:rsidRDefault="00905BC1" w:rsidP="00905BC1">
      <w:pPr>
        <w:pStyle w:val="Aufzhlungszeichen"/>
        <w:rPr>
          <w:lang w:bidi="de-DE"/>
        </w:rPr>
      </w:pPr>
      <w:r>
        <w:rPr>
          <w:lang w:bidi="de-DE"/>
        </w:rPr>
        <w:t>Geruch:</w:t>
      </w:r>
      <w:r>
        <w:rPr>
          <w:lang w:bidi="de-DE"/>
        </w:rPr>
        <w:tab/>
      </w:r>
      <w:r>
        <w:rPr>
          <w:lang w:bidi="de-DE"/>
        </w:rPr>
        <w:tab/>
      </w:r>
      <w:r>
        <w:rPr>
          <w:lang w:bidi="de-DE"/>
        </w:rPr>
        <w:tab/>
        <w:t>500 G.E./m³</w:t>
      </w:r>
    </w:p>
    <w:p w14:paraId="5FB8B057" w14:textId="7BBC43CA" w:rsidR="00905BC1" w:rsidRPr="00DE2A0A" w:rsidRDefault="003C0378" w:rsidP="00905BC1">
      <w:pPr>
        <w:pStyle w:val="Brieftext"/>
        <w:rPr>
          <w:lang w:bidi="de-DE"/>
        </w:rPr>
      </w:pPr>
      <w:r w:rsidRPr="00DE2A0A">
        <w:rPr>
          <w:lang w:bidi="de-DE"/>
        </w:rPr>
        <w:t>Eine Sicherheitsbetrachtung wird während des Detailengineerings vom AN durchgeführt.</w:t>
      </w:r>
      <w:r w:rsidR="00EE6502" w:rsidRPr="00DE2A0A">
        <w:rPr>
          <w:lang w:bidi="de-DE"/>
        </w:rPr>
        <w:t xml:space="preserve"> Die Dokumente werden im Rahmen der Einbauerklärung erstellt und müssen vom AG einsehbar sein.</w:t>
      </w:r>
    </w:p>
    <w:p w14:paraId="1ED5DAD2" w14:textId="28B82360" w:rsidR="00905BC1" w:rsidRDefault="00905BC1" w:rsidP="00905BC1">
      <w:pPr>
        <w:pStyle w:val="Brieftext"/>
        <w:rPr>
          <w:lang w:bidi="de-DE"/>
        </w:rPr>
      </w:pPr>
      <w:r>
        <w:rPr>
          <w:lang w:bidi="de-DE"/>
        </w:rPr>
        <w:t>Hieraus muss klar erkennbar sein, wie die nachfolgenden Gefährdungen ausgeschlossen bzw. auf ein vertretbares Maß minimiert sind:</w:t>
      </w:r>
    </w:p>
    <w:p w14:paraId="0D385D18" w14:textId="6C8AC54F" w:rsidR="00905BC1" w:rsidRDefault="00905BC1" w:rsidP="00560487">
      <w:pPr>
        <w:pStyle w:val="Aufzhlungszeichen"/>
        <w:rPr>
          <w:lang w:bidi="de-DE"/>
        </w:rPr>
      </w:pPr>
      <w:r>
        <w:rPr>
          <w:lang w:bidi="de-DE"/>
        </w:rPr>
        <w:t>Mechanische Gefährdung</w:t>
      </w:r>
    </w:p>
    <w:p w14:paraId="46581B0A" w14:textId="488D2F9E" w:rsidR="00905BC1" w:rsidRDefault="00905BC1" w:rsidP="00560487">
      <w:pPr>
        <w:pStyle w:val="Aufzhlungszeichen"/>
        <w:rPr>
          <w:lang w:bidi="de-DE"/>
        </w:rPr>
      </w:pPr>
      <w:r>
        <w:rPr>
          <w:lang w:bidi="de-DE"/>
        </w:rPr>
        <w:t>Elektrische Gefährdung</w:t>
      </w:r>
    </w:p>
    <w:p w14:paraId="3D1226C0" w14:textId="247C6428" w:rsidR="00905BC1" w:rsidRDefault="00905BC1" w:rsidP="00560487">
      <w:pPr>
        <w:pStyle w:val="Aufzhlungszeichen"/>
        <w:rPr>
          <w:lang w:bidi="de-DE"/>
        </w:rPr>
      </w:pPr>
      <w:r>
        <w:rPr>
          <w:lang w:bidi="de-DE"/>
        </w:rPr>
        <w:t>Thermische Gefährdung</w:t>
      </w:r>
    </w:p>
    <w:p w14:paraId="7C655E9A" w14:textId="51B92A41" w:rsidR="00905BC1" w:rsidRDefault="00905BC1" w:rsidP="00560487">
      <w:pPr>
        <w:pStyle w:val="Aufzhlungszeichen"/>
        <w:rPr>
          <w:lang w:bidi="de-DE"/>
        </w:rPr>
      </w:pPr>
      <w:r>
        <w:rPr>
          <w:lang w:bidi="de-DE"/>
        </w:rPr>
        <w:t>Gefährdung durch Lärm</w:t>
      </w:r>
    </w:p>
    <w:p w14:paraId="57EB2564" w14:textId="04BE9F2C" w:rsidR="00905BC1" w:rsidRDefault="00905BC1" w:rsidP="00560487">
      <w:pPr>
        <w:pStyle w:val="Aufzhlungszeichen"/>
        <w:rPr>
          <w:lang w:bidi="de-DE"/>
        </w:rPr>
      </w:pPr>
      <w:r>
        <w:rPr>
          <w:lang w:bidi="de-DE"/>
        </w:rPr>
        <w:t>Chemische und biologische Gefährdungen</w:t>
      </w:r>
    </w:p>
    <w:p w14:paraId="55A26EBD" w14:textId="669AFC28" w:rsidR="00905BC1" w:rsidRDefault="00905BC1" w:rsidP="00560487">
      <w:pPr>
        <w:pStyle w:val="Aufzhlungszeichen"/>
        <w:rPr>
          <w:lang w:bidi="de-DE"/>
        </w:rPr>
      </w:pPr>
      <w:r>
        <w:rPr>
          <w:lang w:bidi="de-DE"/>
        </w:rPr>
        <w:t>Gefährdung durch Überhitzung, Brand und Explosion</w:t>
      </w:r>
    </w:p>
    <w:p w14:paraId="4E1968A8" w14:textId="77777777" w:rsidR="00905BC1" w:rsidRDefault="00905BC1" w:rsidP="00905BC1">
      <w:pPr>
        <w:pStyle w:val="Brieftext"/>
        <w:rPr>
          <w:lang w:bidi="de-DE"/>
        </w:rPr>
      </w:pPr>
      <w:r>
        <w:rPr>
          <w:lang w:bidi="de-DE"/>
        </w:rPr>
        <w:t>Mit dem Angebot ist ein Aufstellplan der gesamten Trocknungsanlage abzugeben, der alle wesentlichen Komponenten enthält.</w:t>
      </w:r>
    </w:p>
    <w:p w14:paraId="3FD0CF9F" w14:textId="77777777" w:rsidR="00905BC1" w:rsidRDefault="00905BC1" w:rsidP="00905BC1">
      <w:pPr>
        <w:pStyle w:val="Brieftext"/>
        <w:rPr>
          <w:lang w:bidi="de-DE"/>
        </w:rPr>
      </w:pPr>
      <w:r>
        <w:rPr>
          <w:lang w:bidi="de-DE"/>
        </w:rPr>
        <w:t xml:space="preserve">Aus dem Plan muss hervorgehen, dass alle erforderlichen Anlagenteile in der Halle untergebracht werden können und zu allen wartungsrelevanten Komponenten eine gute Zugänglichkeit gewährleistet wird. </w:t>
      </w:r>
    </w:p>
    <w:p w14:paraId="1BA2BFDF" w14:textId="307E03C3" w:rsidR="00905BC1" w:rsidRDefault="00905BC1" w:rsidP="00560487">
      <w:pPr>
        <w:pStyle w:val="berschrift4"/>
        <w:rPr>
          <w:lang w:bidi="de-DE"/>
        </w:rPr>
      </w:pPr>
      <w:r>
        <w:rPr>
          <w:lang w:bidi="de-DE"/>
        </w:rPr>
        <w:t>Trockner-Eintragssystem</w:t>
      </w:r>
    </w:p>
    <w:p w14:paraId="32B15573" w14:textId="00818F41" w:rsidR="00905BC1" w:rsidRDefault="00905BC1" w:rsidP="00905BC1">
      <w:pPr>
        <w:pStyle w:val="Brieftext"/>
        <w:rPr>
          <w:lang w:bidi="de-DE"/>
        </w:rPr>
      </w:pPr>
      <w:r>
        <w:rPr>
          <w:lang w:bidi="de-DE"/>
        </w:rPr>
        <w:t xml:space="preserve">Der Trockner wird in diesem Projekt ausschließlich mit externem Schlamm betrieben. Aufgrund der zu erwartenden Lagerzeit des Schlammes auf den externen Kläranlagen sind Gaseinschlüsse im Schlamm nicht zu vermeiden. Gaseinschlüsse im Aufgabeschlamm können eine ungleichmäßige Verteilung des Schlammes auf dem </w:t>
      </w:r>
      <w:proofErr w:type="spellStart"/>
      <w:r>
        <w:rPr>
          <w:lang w:bidi="de-DE"/>
        </w:rPr>
        <w:t>Oberband</w:t>
      </w:r>
      <w:proofErr w:type="spellEnd"/>
      <w:r>
        <w:rPr>
          <w:lang w:bidi="de-DE"/>
        </w:rPr>
        <w:t xml:space="preserve"> des Trockners verursachen. </w:t>
      </w:r>
    </w:p>
    <w:p w14:paraId="5827DA84" w14:textId="1E5860AA" w:rsidR="00905BC1" w:rsidRDefault="00905BC1" w:rsidP="00905BC1">
      <w:pPr>
        <w:pStyle w:val="Brieftext"/>
        <w:rPr>
          <w:lang w:bidi="de-DE"/>
        </w:rPr>
      </w:pPr>
      <w:r>
        <w:rPr>
          <w:lang w:bidi="de-DE"/>
        </w:rPr>
        <w:t xml:space="preserve">Die Schnittstelle des Trockner-Eintragssystem ist am Endpunkt der Hochdruckleitung unter Pos. </w:t>
      </w:r>
      <w:r w:rsidR="007B5290">
        <w:rPr>
          <w:lang w:bidi="de-DE"/>
        </w:rPr>
        <w:t>E.III.</w:t>
      </w:r>
      <w:r>
        <w:rPr>
          <w:lang w:bidi="de-DE"/>
        </w:rPr>
        <w:t>5</w:t>
      </w:r>
      <w:r w:rsidR="007B5290">
        <w:rPr>
          <w:lang w:bidi="de-DE"/>
        </w:rPr>
        <w:t>.</w:t>
      </w:r>
      <w:r>
        <w:rPr>
          <w:lang w:bidi="de-DE"/>
        </w:rPr>
        <w:t xml:space="preserve"> bis zum Trockner führend. </w:t>
      </w:r>
    </w:p>
    <w:p w14:paraId="0BF6ED92" w14:textId="05614F43" w:rsidR="00905BC1" w:rsidRDefault="00905BC1" w:rsidP="00905BC1">
      <w:pPr>
        <w:pStyle w:val="Brieftext"/>
        <w:rPr>
          <w:lang w:bidi="de-DE"/>
        </w:rPr>
      </w:pPr>
      <w:r>
        <w:rPr>
          <w:lang w:bidi="de-DE"/>
        </w:rPr>
        <w:t xml:space="preserve">Druckfestigkeit: </w:t>
      </w:r>
      <w:r w:rsidRPr="00567DD3">
        <w:rPr>
          <w:lang w:bidi="de-DE"/>
        </w:rPr>
        <w:t xml:space="preserve">mindestens </w:t>
      </w:r>
      <w:r w:rsidR="00254350" w:rsidRPr="00DE2A0A">
        <w:rPr>
          <w:lang w:bidi="de-DE"/>
        </w:rPr>
        <w:t>24 bar</w:t>
      </w:r>
    </w:p>
    <w:p w14:paraId="1B04B7EF" w14:textId="77777777" w:rsidR="00905BC1" w:rsidRDefault="00905BC1" w:rsidP="00905BC1">
      <w:pPr>
        <w:pStyle w:val="Brieftext"/>
        <w:rPr>
          <w:lang w:bidi="de-DE"/>
        </w:rPr>
      </w:pPr>
      <w:r>
        <w:rPr>
          <w:lang w:bidi="de-DE"/>
        </w:rPr>
        <w:t xml:space="preserve">Mit allem systembedingten Zubehör, inkl. aller erforderlichen Sensoren. </w:t>
      </w:r>
    </w:p>
    <w:p w14:paraId="6A52BC50" w14:textId="0FC23946" w:rsidR="00905BC1" w:rsidRDefault="00905BC1" w:rsidP="00905BC1">
      <w:pPr>
        <w:pStyle w:val="Brieftext"/>
        <w:rPr>
          <w:lang w:bidi="de-DE"/>
        </w:rPr>
      </w:pPr>
      <w:r>
        <w:rPr>
          <w:lang w:bidi="de-DE"/>
        </w:rPr>
        <w:lastRenderedPageBreak/>
        <w:t xml:space="preserve">Ausgeführt als Extruder oder gleichwertig, komplett mit allem erforderlichen Zubehör. </w:t>
      </w:r>
    </w:p>
    <w:p w14:paraId="1A023BA7" w14:textId="77777777" w:rsidR="00F8236C" w:rsidRDefault="00905BC1" w:rsidP="00F8236C">
      <w:pPr>
        <w:pStyle w:val="Brieftext"/>
        <w:spacing w:after="120"/>
        <w:rPr>
          <w:lang w:bidi="de-DE"/>
        </w:rPr>
      </w:pPr>
      <w:r w:rsidRPr="00DE2A0A">
        <w:rPr>
          <w:lang w:bidi="de-DE"/>
        </w:rPr>
        <w:t>Anzahl:</w:t>
      </w:r>
      <w:r w:rsidRPr="00DE2A0A">
        <w:rPr>
          <w:lang w:bidi="de-DE"/>
        </w:rPr>
        <w:tab/>
      </w:r>
      <w:r w:rsidRPr="00DE2A0A">
        <w:rPr>
          <w:lang w:bidi="de-DE"/>
        </w:rPr>
        <w:tab/>
      </w:r>
      <w:r w:rsidR="00560487" w:rsidRPr="00DE2A0A">
        <w:rPr>
          <w:lang w:bidi="de-DE"/>
        </w:rPr>
        <w:tab/>
      </w:r>
      <w:r w:rsidR="00560487" w:rsidRPr="00DE2A0A">
        <w:rPr>
          <w:lang w:bidi="de-DE"/>
        </w:rPr>
        <w:tab/>
      </w:r>
      <w:r w:rsidR="00254350" w:rsidRPr="00DE2A0A">
        <w:rPr>
          <w:lang w:bidi="de-DE"/>
        </w:rPr>
        <w:t>1 oder 2 Stück je nach Ausführung der Klärschlammtrocknung</w:t>
      </w:r>
    </w:p>
    <w:p w14:paraId="030F4B5E" w14:textId="27B6393A" w:rsidR="00905BC1" w:rsidRPr="00DE2A0A" w:rsidRDefault="00F8236C" w:rsidP="00905BC1">
      <w:pPr>
        <w:pStyle w:val="Brieftext"/>
        <w:rPr>
          <w:lang w:bidi="de-DE"/>
        </w:rPr>
      </w:pPr>
      <w:r>
        <w:rPr>
          <w:lang w:bidi="de-DE"/>
        </w:rPr>
        <w:t>Material:</w:t>
      </w:r>
      <w:r>
        <w:rPr>
          <w:lang w:bidi="de-DE"/>
        </w:rPr>
        <w:tab/>
      </w:r>
      <w:r>
        <w:rPr>
          <w:lang w:bidi="de-DE"/>
        </w:rPr>
        <w:tab/>
      </w:r>
      <w:r>
        <w:rPr>
          <w:lang w:bidi="de-DE"/>
        </w:rPr>
        <w:tab/>
      </w:r>
      <w:r>
        <w:rPr>
          <w:lang w:bidi="de-DE"/>
        </w:rPr>
        <w:tab/>
      </w:r>
      <w:r w:rsidR="00265B7C" w:rsidRPr="007F2EB7">
        <w:rPr>
          <w:lang w:bidi="de-DE"/>
        </w:rPr>
        <w:t xml:space="preserve">Mindestens </w:t>
      </w:r>
      <w:r w:rsidRPr="007F2EB7">
        <w:rPr>
          <w:lang w:bidi="de-DE"/>
        </w:rPr>
        <w:t>1.4301</w:t>
      </w:r>
      <w:r w:rsidR="00905BC1" w:rsidRPr="00DE2A0A">
        <w:rPr>
          <w:lang w:bidi="de-DE"/>
        </w:rPr>
        <w:tab/>
      </w:r>
    </w:p>
    <w:p w14:paraId="7CCB03C0" w14:textId="3CE26137" w:rsidR="00905BC1" w:rsidRDefault="00905BC1" w:rsidP="00560487">
      <w:pPr>
        <w:pStyle w:val="berschrift4"/>
        <w:rPr>
          <w:lang w:bidi="de-DE"/>
        </w:rPr>
      </w:pPr>
      <w:r>
        <w:rPr>
          <w:lang w:bidi="de-DE"/>
        </w:rPr>
        <w:t xml:space="preserve">Bandtrockner </w:t>
      </w:r>
    </w:p>
    <w:p w14:paraId="461BA69C" w14:textId="3AAEBEDD" w:rsidR="00905BC1" w:rsidRPr="00DE2A0A" w:rsidRDefault="00905BC1" w:rsidP="00905BC1">
      <w:pPr>
        <w:pStyle w:val="Brieftext"/>
        <w:rPr>
          <w:lang w:bidi="de-DE"/>
        </w:rPr>
      </w:pPr>
      <w:r w:rsidRPr="00DE2A0A">
        <w:rPr>
          <w:lang w:bidi="de-DE"/>
        </w:rPr>
        <w:t>Mit einer Wasserverdampfungsleistung von mindestens 60</w:t>
      </w:r>
      <w:r w:rsidR="00230ECC">
        <w:rPr>
          <w:lang w:bidi="de-DE"/>
        </w:rPr>
        <w:t>9</w:t>
      </w:r>
      <w:r w:rsidRPr="00DE2A0A">
        <w:rPr>
          <w:lang w:bidi="de-DE"/>
        </w:rPr>
        <w:t xml:space="preserve"> kg H2O/h pro Trockner</w:t>
      </w:r>
      <w:r w:rsidR="00044DBB" w:rsidRPr="00DE2A0A">
        <w:rPr>
          <w:lang w:bidi="de-DE"/>
        </w:rPr>
        <w:t xml:space="preserve"> oder 1.2</w:t>
      </w:r>
      <w:r w:rsidR="00230ECC">
        <w:rPr>
          <w:lang w:bidi="de-DE"/>
        </w:rPr>
        <w:t>18</w:t>
      </w:r>
      <w:r w:rsidR="00044DBB" w:rsidRPr="00DE2A0A">
        <w:rPr>
          <w:lang w:bidi="de-DE"/>
        </w:rPr>
        <w:t xml:space="preserve"> kg/h, wenn nur ein Trockner angeboten wird.</w:t>
      </w:r>
    </w:p>
    <w:p w14:paraId="262906C6" w14:textId="3A420FAC" w:rsidR="00905BC1" w:rsidRDefault="00905BC1" w:rsidP="00905BC1">
      <w:pPr>
        <w:pStyle w:val="Brieftext"/>
        <w:rPr>
          <w:lang w:bidi="de-DE"/>
        </w:rPr>
      </w:pPr>
      <w:r>
        <w:rPr>
          <w:lang w:bidi="de-DE"/>
        </w:rPr>
        <w:t xml:space="preserve">Zur kontinuierlichen Schlammtrocknung, mit allen produktberührten Teilen in Werkstoff 1.4301 oder höherwertiger. </w:t>
      </w:r>
      <w:r w:rsidR="003C0378" w:rsidRPr="00DE2A0A">
        <w:rPr>
          <w:lang w:bidi="de-DE"/>
        </w:rPr>
        <w:t>Bänder und Dichtungen sind aus geeigneten Kunststoffen gefertigt. Pumpen werden gemäß Herstellerstandard ausgeführt.</w:t>
      </w:r>
    </w:p>
    <w:p w14:paraId="00665C1E" w14:textId="7703DEC8" w:rsidR="00905BC1" w:rsidRDefault="00905BC1" w:rsidP="00905BC1">
      <w:pPr>
        <w:pStyle w:val="Brieftext"/>
        <w:rPr>
          <w:lang w:bidi="de-DE"/>
        </w:rPr>
      </w:pPr>
      <w:r>
        <w:rPr>
          <w:lang w:bidi="de-DE"/>
        </w:rPr>
        <w:t>Die Trockner inklusive aller Nebenaggregate hat sämtliche ATEX-Vorgaben zu erfüllen. Sämtliche für den ordnungsgemäßen und sicheren Betrieb erforderlichen Messeinrichtungen sind vorzusehen und müssen von der bauseitigen Leittechnik aus kontinuierlich zu überwachen sein.</w:t>
      </w:r>
    </w:p>
    <w:p w14:paraId="0A3E0DC2" w14:textId="6A86883A" w:rsidR="00905BC1" w:rsidRDefault="00905BC1" w:rsidP="00905BC1">
      <w:pPr>
        <w:pStyle w:val="Brieftext"/>
        <w:rPr>
          <w:lang w:bidi="de-DE"/>
        </w:rPr>
      </w:pPr>
      <w:r>
        <w:rPr>
          <w:lang w:bidi="de-DE"/>
        </w:rPr>
        <w:t xml:space="preserve">Die Trockner müssen automatisch im Dauerbetrieb 24/7 betrieben werden können. Die gesamte Anlage läuft im Dauerbetrieb, lediglich unterbrochen von Reinigungs-, Wartungs- und Reparaturarbeiten. </w:t>
      </w:r>
    </w:p>
    <w:p w14:paraId="09A2760B" w14:textId="77777777" w:rsidR="00905BC1" w:rsidRDefault="00905BC1" w:rsidP="00905BC1">
      <w:pPr>
        <w:pStyle w:val="Brieftext"/>
        <w:rPr>
          <w:lang w:bidi="de-DE"/>
        </w:rPr>
      </w:pPr>
      <w:r>
        <w:rPr>
          <w:lang w:bidi="de-DE"/>
        </w:rPr>
        <w:t xml:space="preserve">Schlammdaten: </w:t>
      </w:r>
    </w:p>
    <w:p w14:paraId="38972EB2" w14:textId="1B4DA6F8" w:rsidR="00905BC1" w:rsidRDefault="00230ECC" w:rsidP="00905BC1">
      <w:pPr>
        <w:pStyle w:val="Brieftext"/>
        <w:rPr>
          <w:lang w:bidi="de-DE"/>
        </w:rPr>
      </w:pPr>
      <w:r>
        <w:rPr>
          <w:lang w:bidi="de-DE"/>
        </w:rPr>
        <w:t>Max. z</w:t>
      </w:r>
      <w:r w:rsidR="00905BC1">
        <w:rPr>
          <w:lang w:bidi="de-DE"/>
        </w:rPr>
        <w:t>u verarbeitende Klärschlammmenge:</w:t>
      </w:r>
      <w:r w:rsidR="00905BC1">
        <w:rPr>
          <w:lang w:bidi="de-DE"/>
        </w:rPr>
        <w:tab/>
      </w:r>
      <w:r w:rsidR="00905BC1">
        <w:rPr>
          <w:lang w:bidi="de-DE"/>
        </w:rPr>
        <w:tab/>
        <w:t>1</w:t>
      </w:r>
      <w:r>
        <w:rPr>
          <w:lang w:bidi="de-DE"/>
        </w:rPr>
        <w:t>3</w:t>
      </w:r>
      <w:r w:rsidR="00905BC1">
        <w:rPr>
          <w:lang w:bidi="de-DE"/>
        </w:rPr>
        <w:t>.</w:t>
      </w:r>
      <w:r>
        <w:rPr>
          <w:lang w:bidi="de-DE"/>
        </w:rPr>
        <w:t>5</w:t>
      </w:r>
      <w:r w:rsidR="00905BC1">
        <w:rPr>
          <w:lang w:bidi="de-DE"/>
        </w:rPr>
        <w:t>00 t entwässerter Schlamm/a</w:t>
      </w:r>
    </w:p>
    <w:p w14:paraId="1AE741C7" w14:textId="462516BA" w:rsidR="00905BC1" w:rsidRDefault="00905BC1" w:rsidP="00A93596">
      <w:pPr>
        <w:pStyle w:val="Brieftext"/>
        <w:spacing w:after="120"/>
        <w:rPr>
          <w:lang w:bidi="de-DE"/>
        </w:rPr>
      </w:pPr>
      <w:r>
        <w:rPr>
          <w:lang w:bidi="de-DE"/>
        </w:rPr>
        <w:t>Betriebszeit der Trockner:</w:t>
      </w:r>
      <w:r>
        <w:rPr>
          <w:lang w:bidi="de-DE"/>
        </w:rPr>
        <w:tab/>
      </w:r>
      <w:r>
        <w:rPr>
          <w:lang w:bidi="de-DE"/>
        </w:rPr>
        <w:tab/>
      </w:r>
      <w:r>
        <w:rPr>
          <w:lang w:bidi="de-DE"/>
        </w:rPr>
        <w:tab/>
      </w:r>
      <w:r w:rsidR="00560487">
        <w:rPr>
          <w:lang w:bidi="de-DE"/>
        </w:rPr>
        <w:tab/>
      </w:r>
      <w:r>
        <w:rPr>
          <w:lang w:bidi="de-DE"/>
        </w:rPr>
        <w:t xml:space="preserve">≥ 8.000 </w:t>
      </w:r>
      <w:proofErr w:type="spellStart"/>
      <w:r>
        <w:rPr>
          <w:lang w:bidi="de-DE"/>
        </w:rPr>
        <w:t>Bh</w:t>
      </w:r>
      <w:proofErr w:type="spellEnd"/>
      <w:r>
        <w:rPr>
          <w:lang w:bidi="de-DE"/>
        </w:rPr>
        <w:t>/a</w:t>
      </w:r>
    </w:p>
    <w:p w14:paraId="5F1D735E" w14:textId="0D771C1C" w:rsidR="00A93596" w:rsidRPr="007F2EB7" w:rsidRDefault="00A93596" w:rsidP="00905BC1">
      <w:pPr>
        <w:pStyle w:val="Brieftext"/>
        <w:rPr>
          <w:lang w:bidi="de-DE"/>
        </w:rPr>
      </w:pPr>
      <w:r w:rsidRPr="00DE2A0A">
        <w:rPr>
          <w:lang w:bidi="de-DE"/>
        </w:rPr>
        <w:t>Zur Betriebszeit zählen auch An- und Abfahrvorgänge sowie Unterbrechungen der Schlammaufgabe auf Grund bauseitiger Störungen</w:t>
      </w:r>
      <w:r w:rsidR="00D47ECD">
        <w:rPr>
          <w:lang w:bidi="de-DE"/>
        </w:rPr>
        <w:t xml:space="preserve">. </w:t>
      </w:r>
      <w:r w:rsidR="00D47ECD" w:rsidRPr="007F2EB7">
        <w:rPr>
          <w:lang w:bidi="de-DE"/>
        </w:rPr>
        <w:t>Ein Verfügbarkeitsnachweis ist mit dem Angebot abzugeben.</w:t>
      </w:r>
    </w:p>
    <w:p w14:paraId="34D33D72" w14:textId="77777777" w:rsidR="00905BC1" w:rsidRDefault="00905BC1" w:rsidP="00905BC1">
      <w:pPr>
        <w:pStyle w:val="Brieftext"/>
        <w:rPr>
          <w:lang w:bidi="de-DE"/>
        </w:rPr>
      </w:pPr>
      <w:r>
        <w:rPr>
          <w:lang w:bidi="de-DE"/>
        </w:rPr>
        <w:t>TR-Gehalt im entwässerten Schlamm:</w:t>
      </w:r>
      <w:r>
        <w:rPr>
          <w:lang w:bidi="de-DE"/>
        </w:rPr>
        <w:tab/>
      </w:r>
      <w:r>
        <w:rPr>
          <w:lang w:bidi="de-DE"/>
        </w:rPr>
        <w:tab/>
        <w:t xml:space="preserve">25 % </w:t>
      </w:r>
      <w:proofErr w:type="spellStart"/>
      <w:r>
        <w:rPr>
          <w:lang w:bidi="de-DE"/>
        </w:rPr>
        <w:t>i.M</w:t>
      </w:r>
      <w:proofErr w:type="spellEnd"/>
      <w:r>
        <w:rPr>
          <w:lang w:bidi="de-DE"/>
        </w:rPr>
        <w:t>.</w:t>
      </w:r>
    </w:p>
    <w:p w14:paraId="542C8BA0" w14:textId="17E5A880" w:rsidR="00905BC1" w:rsidRDefault="00905BC1" w:rsidP="00905BC1">
      <w:pPr>
        <w:pStyle w:val="Brieftext"/>
        <w:rPr>
          <w:lang w:bidi="de-DE"/>
        </w:rPr>
      </w:pPr>
      <w:r>
        <w:rPr>
          <w:lang w:bidi="de-DE"/>
        </w:rPr>
        <w:t>TR-Gehalt im getrockneten Schlamm:</w:t>
      </w:r>
      <w:r>
        <w:rPr>
          <w:lang w:bidi="de-DE"/>
        </w:rPr>
        <w:tab/>
      </w:r>
      <w:r>
        <w:rPr>
          <w:lang w:bidi="de-DE"/>
        </w:rPr>
        <w:tab/>
        <w:t xml:space="preserve">≥ 90 % </w:t>
      </w:r>
    </w:p>
    <w:p w14:paraId="1E7C73E5" w14:textId="30B00D59" w:rsidR="00905BC1" w:rsidRDefault="00905BC1" w:rsidP="00905BC1">
      <w:pPr>
        <w:pStyle w:val="Brieftext"/>
        <w:rPr>
          <w:lang w:bidi="de-DE"/>
        </w:rPr>
      </w:pPr>
      <w:r>
        <w:rPr>
          <w:lang w:bidi="de-DE"/>
        </w:rPr>
        <w:t xml:space="preserve">Der getrocknete Schlamm muss </w:t>
      </w:r>
      <w:r w:rsidR="00B910AD" w:rsidRPr="00DE2A0A">
        <w:rPr>
          <w:lang w:bidi="de-DE"/>
        </w:rPr>
        <w:t xml:space="preserve">zu 95 % </w:t>
      </w:r>
      <w:r>
        <w:rPr>
          <w:lang w:bidi="de-DE"/>
        </w:rPr>
        <w:t xml:space="preserve">eine Körnung von ≤ 20 mm aufweisen, um anschließend problemlos in </w:t>
      </w:r>
      <w:r w:rsidR="009406C9">
        <w:rPr>
          <w:lang w:bidi="de-DE"/>
        </w:rPr>
        <w:t>der nachgeschalteten Fördertechnik</w:t>
      </w:r>
      <w:r>
        <w:rPr>
          <w:lang w:bidi="de-DE"/>
        </w:rPr>
        <w:t xml:space="preserve"> transportiert und in der </w:t>
      </w:r>
      <w:proofErr w:type="spellStart"/>
      <w:r>
        <w:rPr>
          <w:lang w:bidi="de-DE"/>
        </w:rPr>
        <w:t>Karbonisierungsanlage</w:t>
      </w:r>
      <w:proofErr w:type="spellEnd"/>
      <w:r>
        <w:rPr>
          <w:lang w:bidi="de-DE"/>
        </w:rPr>
        <w:t xml:space="preserve"> weiterverarbeitet werden zu können. </w:t>
      </w:r>
    </w:p>
    <w:p w14:paraId="55E32BD3" w14:textId="2BB2A3D2" w:rsidR="00DE2A0A" w:rsidRDefault="00DE2A0A">
      <w:pPr>
        <w:rPr>
          <w:rFonts w:ascii="Corbel" w:hAnsi="Corbel" w:cs="Corbel"/>
          <w:sz w:val="22"/>
          <w:szCs w:val="22"/>
          <w:lang w:bidi="de-DE"/>
        </w:rPr>
      </w:pPr>
    </w:p>
    <w:p w14:paraId="22BAA01E" w14:textId="012A7BFC" w:rsidR="00905BC1" w:rsidRDefault="00905BC1" w:rsidP="00905BC1">
      <w:pPr>
        <w:pStyle w:val="Brieftext"/>
        <w:rPr>
          <w:lang w:bidi="de-DE"/>
        </w:rPr>
      </w:pPr>
      <w:r>
        <w:rPr>
          <w:lang w:bidi="de-DE"/>
        </w:rPr>
        <w:t xml:space="preserve">Die anzubietenden Bandtrockner müssen die folgenden Charakteristika aufweisen: </w:t>
      </w:r>
    </w:p>
    <w:p w14:paraId="6C9D52D2" w14:textId="08216272" w:rsidR="00905BC1" w:rsidRDefault="00905BC1" w:rsidP="00560487">
      <w:pPr>
        <w:pStyle w:val="Aufzhlungszeichen"/>
        <w:rPr>
          <w:lang w:bidi="de-DE"/>
        </w:rPr>
      </w:pPr>
      <w:r>
        <w:rPr>
          <w:lang w:bidi="de-DE"/>
        </w:rPr>
        <w:t>Ex-freies Design</w:t>
      </w:r>
    </w:p>
    <w:p w14:paraId="6A7F3DC5" w14:textId="07151DD8" w:rsidR="00905BC1" w:rsidRDefault="00905BC1" w:rsidP="00560487">
      <w:pPr>
        <w:pStyle w:val="Aufzhlungszeichen"/>
        <w:rPr>
          <w:lang w:bidi="de-DE"/>
        </w:rPr>
      </w:pPr>
      <w:r>
        <w:rPr>
          <w:lang w:bidi="de-DE"/>
        </w:rPr>
        <w:lastRenderedPageBreak/>
        <w:t xml:space="preserve">Trocknerrahmen und -chassis komplett aus Edelstahl –mit Ober – und Unterband, beide frequenzgeregelt über FU. </w:t>
      </w:r>
    </w:p>
    <w:p w14:paraId="2E719598" w14:textId="502688F6" w:rsidR="00905BC1" w:rsidRDefault="00905BC1" w:rsidP="00560487">
      <w:pPr>
        <w:pStyle w:val="Aufzhlungszeichen"/>
        <w:rPr>
          <w:lang w:bidi="de-DE"/>
        </w:rPr>
      </w:pPr>
      <w:r>
        <w:rPr>
          <w:lang w:bidi="de-DE"/>
        </w:rPr>
        <w:t xml:space="preserve">Bandmaterial: engmaschiges Kunststoffband </w:t>
      </w:r>
    </w:p>
    <w:p w14:paraId="5684B8B1" w14:textId="4A6E3D4D" w:rsidR="00905BC1" w:rsidRDefault="00905BC1" w:rsidP="00560487">
      <w:pPr>
        <w:pStyle w:val="Aufzhlungszeichen"/>
        <w:rPr>
          <w:lang w:bidi="de-DE"/>
        </w:rPr>
      </w:pPr>
      <w:r>
        <w:rPr>
          <w:lang w:bidi="de-DE"/>
        </w:rPr>
        <w:t>Umluftventilatoren einstellbar über Frequenzumrichter für die Luftzirkulation im Trockner. Die Durchströmung im Trockner erfolgt von unten nach oben.</w:t>
      </w:r>
    </w:p>
    <w:p w14:paraId="3CAE3B4A" w14:textId="6CFCE5F2" w:rsidR="00905BC1" w:rsidRDefault="00905BC1" w:rsidP="00560487">
      <w:pPr>
        <w:pStyle w:val="Aufzhlungszeichen"/>
        <w:rPr>
          <w:lang w:bidi="de-DE"/>
        </w:rPr>
      </w:pPr>
      <w:r>
        <w:rPr>
          <w:lang w:bidi="de-DE"/>
        </w:rPr>
        <w:t>Hohe Wärmeeffizienz</w:t>
      </w:r>
    </w:p>
    <w:p w14:paraId="03254953" w14:textId="67BB5FF5" w:rsidR="00905BC1" w:rsidRDefault="00905BC1" w:rsidP="00560487">
      <w:pPr>
        <w:pStyle w:val="Aufzhlungszeichen"/>
        <w:rPr>
          <w:lang w:bidi="de-DE"/>
        </w:rPr>
      </w:pPr>
      <w:r>
        <w:rPr>
          <w:lang w:bidi="de-DE"/>
        </w:rPr>
        <w:t>Beheizung des Trockners mit Heizwasser mit einer Temperatur im Bereich von 90 - 95 °C (kein Dampf)</w:t>
      </w:r>
    </w:p>
    <w:p w14:paraId="500A0C97" w14:textId="05E621BE" w:rsidR="00905BC1" w:rsidRPr="00DE2A0A" w:rsidRDefault="00A93596" w:rsidP="00560487">
      <w:pPr>
        <w:pStyle w:val="Aufzhlungszeichen"/>
        <w:rPr>
          <w:lang w:bidi="de-DE"/>
        </w:rPr>
      </w:pPr>
      <w:r w:rsidRPr="00DE2A0A">
        <w:rPr>
          <w:lang w:bidi="de-DE"/>
        </w:rPr>
        <w:t>Bandlaufführungsvorrichtung</w:t>
      </w:r>
    </w:p>
    <w:p w14:paraId="2C91D0B4" w14:textId="68A92394" w:rsidR="00905BC1" w:rsidRDefault="00905BC1" w:rsidP="00560487">
      <w:pPr>
        <w:pStyle w:val="Aufzhlungszeichen"/>
        <w:rPr>
          <w:lang w:bidi="de-DE"/>
        </w:rPr>
      </w:pPr>
      <w:r>
        <w:rPr>
          <w:lang w:bidi="de-DE"/>
        </w:rPr>
        <w:t xml:space="preserve">Mit </w:t>
      </w:r>
      <w:proofErr w:type="spellStart"/>
      <w:r w:rsidR="00A93596" w:rsidRPr="00DE2A0A">
        <w:rPr>
          <w:lang w:bidi="de-DE"/>
        </w:rPr>
        <w:t>Flutungssystem</w:t>
      </w:r>
      <w:proofErr w:type="spellEnd"/>
      <w:r w:rsidR="00A93596">
        <w:rPr>
          <w:lang w:bidi="de-DE"/>
        </w:rPr>
        <w:t xml:space="preserve"> </w:t>
      </w:r>
      <w:r>
        <w:rPr>
          <w:lang w:bidi="de-DE"/>
        </w:rPr>
        <w:t>(Brandschutz)</w:t>
      </w:r>
    </w:p>
    <w:p w14:paraId="710046AE" w14:textId="72A15568" w:rsidR="00905BC1" w:rsidRDefault="00905BC1" w:rsidP="00560487">
      <w:pPr>
        <w:pStyle w:val="Aufzhlungszeichen"/>
        <w:rPr>
          <w:lang w:bidi="de-DE"/>
        </w:rPr>
      </w:pPr>
      <w:r>
        <w:rPr>
          <w:lang w:bidi="de-DE"/>
        </w:rPr>
        <w:t>Drucküberwachung (Unterdruck im Trockner zur Vermeidung von Geruchsemissionen und Reduzierung von Falschluft im Trockner)</w:t>
      </w:r>
    </w:p>
    <w:p w14:paraId="32A47161" w14:textId="39421D54" w:rsidR="00905BC1" w:rsidRDefault="00905BC1" w:rsidP="00560487">
      <w:pPr>
        <w:pStyle w:val="Aufzhlungszeichen"/>
        <w:rPr>
          <w:lang w:bidi="de-DE"/>
        </w:rPr>
      </w:pPr>
      <w:r>
        <w:rPr>
          <w:lang w:bidi="de-DE"/>
        </w:rPr>
        <w:t>Überwachung Trocknungsprozess über Temperaturdifferenzmessungen</w:t>
      </w:r>
    </w:p>
    <w:p w14:paraId="699E6CEE" w14:textId="1F1F22B1" w:rsidR="00905BC1" w:rsidRDefault="00905BC1" w:rsidP="00560487">
      <w:pPr>
        <w:pStyle w:val="Aufzhlungszeichen"/>
        <w:rPr>
          <w:lang w:bidi="de-DE"/>
        </w:rPr>
      </w:pPr>
      <w:r>
        <w:rPr>
          <w:lang w:bidi="de-DE"/>
        </w:rPr>
        <w:t>Online-Messung der relativen Feuchte in der Abluft direkt am Austritt aus dem Trockner</w:t>
      </w:r>
    </w:p>
    <w:p w14:paraId="7DC5C65E" w14:textId="7285564E" w:rsidR="00905BC1" w:rsidRDefault="00905BC1" w:rsidP="00560487">
      <w:pPr>
        <w:pStyle w:val="Aufzhlungszeichen"/>
        <w:rPr>
          <w:lang w:bidi="de-DE"/>
        </w:rPr>
      </w:pPr>
      <w:r>
        <w:rPr>
          <w:lang w:bidi="de-DE"/>
        </w:rPr>
        <w:t>Keine Kondensatbildung im Trockner</w:t>
      </w:r>
    </w:p>
    <w:p w14:paraId="3A7E9A8E" w14:textId="52B3D12E" w:rsidR="00265B7C" w:rsidRPr="007F2EB7" w:rsidRDefault="00265B7C" w:rsidP="00560487">
      <w:pPr>
        <w:pStyle w:val="Aufzhlungszeichen"/>
        <w:rPr>
          <w:lang w:bidi="de-DE"/>
        </w:rPr>
      </w:pPr>
      <w:r w:rsidRPr="007F2EB7">
        <w:rPr>
          <w:lang w:bidi="de-DE"/>
        </w:rPr>
        <w:t>Generierung von Kühlwasser (falls erforderlich)</w:t>
      </w:r>
    </w:p>
    <w:p w14:paraId="2757F12C" w14:textId="1FE9E985" w:rsidR="00905BC1" w:rsidRDefault="00905BC1" w:rsidP="00560487">
      <w:pPr>
        <w:pStyle w:val="Aufzhlungszeichen"/>
        <w:rPr>
          <w:lang w:bidi="de-DE"/>
        </w:rPr>
      </w:pPr>
      <w:r>
        <w:rPr>
          <w:lang w:bidi="de-DE"/>
        </w:rPr>
        <w:t xml:space="preserve">Maximaler Footprint des einzusetzenden Trocknertyps:  </w:t>
      </w:r>
    </w:p>
    <w:p w14:paraId="50762192" w14:textId="77777777" w:rsidR="00905BC1" w:rsidRDefault="00905BC1" w:rsidP="00905BC1">
      <w:pPr>
        <w:pStyle w:val="Brieftext"/>
        <w:rPr>
          <w:lang w:bidi="de-DE"/>
        </w:rPr>
      </w:pPr>
      <w:r>
        <w:rPr>
          <w:lang w:bidi="de-DE"/>
        </w:rPr>
        <w:t>Angaben zum Trockner: (vom Bieter auszufüllen)</w:t>
      </w:r>
    </w:p>
    <w:p w14:paraId="1F2C13EE" w14:textId="77777777" w:rsidR="00905BC1" w:rsidRDefault="00905BC1" w:rsidP="00905BC1">
      <w:pPr>
        <w:pStyle w:val="Brieftext"/>
        <w:rPr>
          <w:lang w:bidi="de-DE"/>
        </w:rPr>
      </w:pPr>
      <w:r>
        <w:rPr>
          <w:lang w:bidi="de-DE"/>
        </w:rPr>
        <w:t xml:space="preserve">Fabrikat: </w:t>
      </w:r>
      <w:r>
        <w:rPr>
          <w:lang w:bidi="de-DE"/>
        </w:rPr>
        <w:tab/>
        <w:t xml:space="preserve"> …………………………………… </w:t>
      </w:r>
    </w:p>
    <w:p w14:paraId="790566A7" w14:textId="77777777" w:rsidR="00905BC1" w:rsidRDefault="00905BC1" w:rsidP="00905BC1">
      <w:pPr>
        <w:pStyle w:val="Brieftext"/>
        <w:rPr>
          <w:lang w:bidi="de-DE"/>
        </w:rPr>
      </w:pPr>
      <w:r>
        <w:rPr>
          <w:lang w:bidi="de-DE"/>
        </w:rPr>
        <w:t>Typ:</w:t>
      </w:r>
      <w:r>
        <w:rPr>
          <w:lang w:bidi="de-DE"/>
        </w:rPr>
        <w:tab/>
      </w:r>
      <w:r>
        <w:rPr>
          <w:lang w:bidi="de-DE"/>
        </w:rPr>
        <w:tab/>
        <w:t>…………………………………….</w:t>
      </w:r>
    </w:p>
    <w:p w14:paraId="5F4002A9" w14:textId="77777777" w:rsidR="00905BC1" w:rsidRDefault="00905BC1" w:rsidP="00905BC1">
      <w:pPr>
        <w:pStyle w:val="Brieftext"/>
        <w:rPr>
          <w:lang w:bidi="de-DE"/>
        </w:rPr>
      </w:pPr>
      <w:r>
        <w:rPr>
          <w:lang w:bidi="de-DE"/>
        </w:rPr>
        <w:t>Hauptabmessungen</w:t>
      </w:r>
      <w:r>
        <w:rPr>
          <w:lang w:bidi="de-DE"/>
        </w:rPr>
        <w:tab/>
      </w:r>
      <w:r>
        <w:rPr>
          <w:lang w:bidi="de-DE"/>
        </w:rPr>
        <w:tab/>
      </w:r>
    </w:p>
    <w:p w14:paraId="35B3001C" w14:textId="2B20428E" w:rsidR="00905BC1" w:rsidRDefault="00905BC1" w:rsidP="00905BC1">
      <w:pPr>
        <w:pStyle w:val="Brieftext"/>
        <w:rPr>
          <w:lang w:bidi="de-DE"/>
        </w:rPr>
      </w:pPr>
      <w:r>
        <w:rPr>
          <w:lang w:bidi="de-DE"/>
        </w:rPr>
        <w:t xml:space="preserve">Länge: </w:t>
      </w:r>
      <w:r>
        <w:rPr>
          <w:lang w:bidi="de-DE"/>
        </w:rPr>
        <w:tab/>
      </w:r>
      <w:r>
        <w:rPr>
          <w:lang w:bidi="de-DE"/>
        </w:rPr>
        <w:tab/>
        <w:t xml:space="preserve">…………………………… </w:t>
      </w:r>
      <w:r w:rsidR="0054280D">
        <w:rPr>
          <w:lang w:bidi="de-DE"/>
        </w:rPr>
        <w:tab/>
      </w:r>
      <w:r>
        <w:rPr>
          <w:lang w:bidi="de-DE"/>
        </w:rPr>
        <w:t xml:space="preserve">m </w:t>
      </w:r>
    </w:p>
    <w:p w14:paraId="2F180F89" w14:textId="0FA5FFB4" w:rsidR="00905BC1" w:rsidRDefault="00905BC1" w:rsidP="00905BC1">
      <w:pPr>
        <w:pStyle w:val="Brieftext"/>
        <w:rPr>
          <w:lang w:bidi="de-DE"/>
        </w:rPr>
      </w:pPr>
      <w:r>
        <w:rPr>
          <w:lang w:bidi="de-DE"/>
        </w:rPr>
        <w:t xml:space="preserve">Breite: </w:t>
      </w:r>
      <w:r>
        <w:rPr>
          <w:lang w:bidi="de-DE"/>
        </w:rPr>
        <w:tab/>
      </w:r>
      <w:r>
        <w:rPr>
          <w:lang w:bidi="de-DE"/>
        </w:rPr>
        <w:tab/>
        <w:t xml:space="preserve">…………………………… </w:t>
      </w:r>
      <w:r w:rsidR="0054280D">
        <w:rPr>
          <w:lang w:bidi="de-DE"/>
        </w:rPr>
        <w:tab/>
      </w:r>
      <w:r>
        <w:rPr>
          <w:lang w:bidi="de-DE"/>
        </w:rPr>
        <w:t xml:space="preserve">m </w:t>
      </w:r>
    </w:p>
    <w:p w14:paraId="4918BAAF" w14:textId="6E4F661E" w:rsidR="00905BC1" w:rsidRDefault="00905BC1" w:rsidP="00905BC1">
      <w:pPr>
        <w:pStyle w:val="Brieftext"/>
        <w:rPr>
          <w:lang w:bidi="de-DE"/>
        </w:rPr>
      </w:pPr>
      <w:r>
        <w:rPr>
          <w:lang w:bidi="de-DE"/>
        </w:rPr>
        <w:t>Höhe:</w:t>
      </w:r>
      <w:r>
        <w:rPr>
          <w:lang w:bidi="de-DE"/>
        </w:rPr>
        <w:tab/>
      </w:r>
      <w:r>
        <w:rPr>
          <w:lang w:bidi="de-DE"/>
        </w:rPr>
        <w:tab/>
      </w:r>
      <w:r w:rsidR="00667956">
        <w:rPr>
          <w:lang w:bidi="de-DE"/>
        </w:rPr>
        <w:tab/>
      </w:r>
      <w:r>
        <w:rPr>
          <w:lang w:bidi="de-DE"/>
        </w:rPr>
        <w:t xml:space="preserve">…………………………… </w:t>
      </w:r>
      <w:r w:rsidR="0054280D">
        <w:rPr>
          <w:lang w:bidi="de-DE"/>
        </w:rPr>
        <w:tab/>
      </w:r>
      <w:r>
        <w:rPr>
          <w:lang w:bidi="de-DE"/>
        </w:rPr>
        <w:t xml:space="preserve">m </w:t>
      </w:r>
    </w:p>
    <w:p w14:paraId="54BEA317" w14:textId="528A46D5" w:rsidR="00905BC1" w:rsidRDefault="00905BC1" w:rsidP="00905BC1">
      <w:pPr>
        <w:pStyle w:val="Brieftext"/>
        <w:rPr>
          <w:lang w:bidi="de-DE"/>
        </w:rPr>
      </w:pPr>
      <w:r>
        <w:rPr>
          <w:lang w:bidi="de-DE"/>
        </w:rPr>
        <w:t>Gesamtgewicht leer:</w:t>
      </w:r>
      <w:r>
        <w:rPr>
          <w:lang w:bidi="de-DE"/>
        </w:rPr>
        <w:tab/>
        <w:t>…………………………</w:t>
      </w:r>
      <w:r w:rsidR="0054280D">
        <w:rPr>
          <w:lang w:bidi="de-DE"/>
        </w:rPr>
        <w:tab/>
      </w:r>
      <w:r>
        <w:rPr>
          <w:lang w:bidi="de-DE"/>
        </w:rPr>
        <w:t xml:space="preserve"> t</w:t>
      </w:r>
    </w:p>
    <w:p w14:paraId="30838931" w14:textId="550555F2" w:rsidR="00905BC1" w:rsidRDefault="00905BC1" w:rsidP="00570BB0">
      <w:pPr>
        <w:pStyle w:val="Brieftext"/>
        <w:spacing w:after="0"/>
        <w:rPr>
          <w:lang w:bidi="de-DE"/>
        </w:rPr>
      </w:pPr>
      <w:r>
        <w:rPr>
          <w:lang w:bidi="de-DE"/>
        </w:rPr>
        <w:t xml:space="preserve">Gesamtgewicht voll: </w:t>
      </w:r>
      <w:r>
        <w:rPr>
          <w:lang w:bidi="de-DE"/>
        </w:rPr>
        <w:tab/>
        <w:t>…………………………</w:t>
      </w:r>
      <w:r w:rsidR="0054280D">
        <w:rPr>
          <w:lang w:bidi="de-DE"/>
        </w:rPr>
        <w:tab/>
      </w:r>
      <w:r>
        <w:rPr>
          <w:lang w:bidi="de-DE"/>
        </w:rPr>
        <w:t>t</w:t>
      </w:r>
    </w:p>
    <w:p w14:paraId="4132DC7D" w14:textId="459A3899" w:rsidR="00905BC1" w:rsidRDefault="0054280D" w:rsidP="00905BC1">
      <w:pPr>
        <w:pStyle w:val="Brieftext"/>
        <w:rPr>
          <w:lang w:bidi="de-DE"/>
        </w:rPr>
      </w:pPr>
      <w:r>
        <w:rPr>
          <w:lang w:bidi="de-DE"/>
        </w:rPr>
        <w:br/>
      </w:r>
      <w:r w:rsidR="00905BC1">
        <w:rPr>
          <w:lang w:bidi="de-DE"/>
        </w:rPr>
        <w:t xml:space="preserve">Wasserverdampfungsleistung: </w:t>
      </w:r>
      <w:r w:rsidR="00905BC1">
        <w:rPr>
          <w:lang w:bidi="de-DE"/>
        </w:rPr>
        <w:tab/>
      </w:r>
      <w:r w:rsidR="00905BC1">
        <w:rPr>
          <w:lang w:bidi="de-DE"/>
        </w:rPr>
        <w:tab/>
        <w:t xml:space="preserve">…………………………………… kg H2O/h </w:t>
      </w:r>
    </w:p>
    <w:p w14:paraId="59660ACF" w14:textId="03A0E3A2" w:rsidR="00905BC1" w:rsidRDefault="00905BC1" w:rsidP="00265B7C">
      <w:pPr>
        <w:pStyle w:val="Brieftext"/>
        <w:spacing w:after="120"/>
        <w:rPr>
          <w:lang w:bidi="de-DE"/>
        </w:rPr>
      </w:pPr>
      <w:r>
        <w:rPr>
          <w:lang w:bidi="de-DE"/>
        </w:rPr>
        <w:t xml:space="preserve">Technische Angaben je Trocknungsstraße: </w:t>
      </w:r>
    </w:p>
    <w:p w14:paraId="3AB9847C" w14:textId="77777777" w:rsidR="00905BC1" w:rsidRDefault="00905BC1" w:rsidP="00265B7C">
      <w:pPr>
        <w:pStyle w:val="Brieftext"/>
        <w:spacing w:after="120"/>
        <w:rPr>
          <w:lang w:bidi="de-DE"/>
        </w:rPr>
      </w:pPr>
      <w:r>
        <w:rPr>
          <w:lang w:bidi="de-DE"/>
        </w:rPr>
        <w:t xml:space="preserve">Wasserverdampfungsleistung: </w:t>
      </w:r>
      <w:r>
        <w:rPr>
          <w:lang w:bidi="de-DE"/>
        </w:rPr>
        <w:tab/>
      </w:r>
      <w:r>
        <w:rPr>
          <w:lang w:bidi="de-DE"/>
        </w:rPr>
        <w:tab/>
        <w:t xml:space="preserve">…………………………………… kg H2O/h </w:t>
      </w:r>
    </w:p>
    <w:p w14:paraId="7A1C685A" w14:textId="77777777" w:rsidR="00905BC1" w:rsidRDefault="00905BC1" w:rsidP="00265B7C">
      <w:pPr>
        <w:pStyle w:val="Brieftext"/>
        <w:spacing w:after="120"/>
        <w:rPr>
          <w:lang w:bidi="de-DE"/>
        </w:rPr>
      </w:pPr>
      <w:r>
        <w:rPr>
          <w:lang w:bidi="de-DE"/>
        </w:rPr>
        <w:t>Elektrische Anschlussleistung:</w:t>
      </w:r>
      <w:r>
        <w:rPr>
          <w:lang w:bidi="de-DE"/>
        </w:rPr>
        <w:tab/>
      </w:r>
      <w:r>
        <w:rPr>
          <w:lang w:bidi="de-DE"/>
        </w:rPr>
        <w:tab/>
        <w:t>…………………………………… kW</w:t>
      </w:r>
    </w:p>
    <w:p w14:paraId="7E81D4CA" w14:textId="60F4218B" w:rsidR="00570BB0" w:rsidRDefault="00570BB0" w:rsidP="00265B7C">
      <w:pPr>
        <w:pStyle w:val="Brieftext"/>
        <w:spacing w:after="120"/>
        <w:rPr>
          <w:lang w:bidi="de-DE"/>
        </w:rPr>
      </w:pPr>
      <w:r>
        <w:rPr>
          <w:lang w:bidi="de-DE"/>
        </w:rPr>
        <w:t>Spezifischer Wärmebedarf:</w:t>
      </w:r>
      <w:r>
        <w:rPr>
          <w:lang w:bidi="de-DE"/>
        </w:rPr>
        <w:tab/>
      </w:r>
      <w:r>
        <w:rPr>
          <w:lang w:bidi="de-DE"/>
        </w:rPr>
        <w:tab/>
        <w:t>…………………………………… kWh/kg Wasserverdampfung</w:t>
      </w:r>
    </w:p>
    <w:p w14:paraId="7151929E" w14:textId="651B9D64" w:rsidR="00570BB0" w:rsidRDefault="00570BB0" w:rsidP="00265B7C">
      <w:pPr>
        <w:pStyle w:val="Brieftext"/>
        <w:spacing w:after="120"/>
        <w:rPr>
          <w:lang w:bidi="de-DE"/>
        </w:rPr>
      </w:pPr>
      <w:r>
        <w:rPr>
          <w:lang w:bidi="de-DE"/>
        </w:rPr>
        <w:lastRenderedPageBreak/>
        <w:t>Spezifischer elektr. Energiebedarf:</w:t>
      </w:r>
      <w:r>
        <w:rPr>
          <w:lang w:bidi="de-DE"/>
        </w:rPr>
        <w:tab/>
        <w:t>…………………………………… kWh/kg Wasserverdampfung</w:t>
      </w:r>
    </w:p>
    <w:p w14:paraId="5390FA32" w14:textId="6E8D5332" w:rsidR="00905BC1" w:rsidRDefault="00905BC1" w:rsidP="00905BC1">
      <w:pPr>
        <w:pStyle w:val="Brieftext"/>
        <w:rPr>
          <w:lang w:bidi="de-DE"/>
        </w:rPr>
      </w:pPr>
      <w:r>
        <w:rPr>
          <w:lang w:bidi="de-DE"/>
        </w:rPr>
        <w:t>Maximale Abluftmenge:</w:t>
      </w:r>
      <w:r>
        <w:rPr>
          <w:lang w:bidi="de-DE"/>
        </w:rPr>
        <w:tab/>
      </w:r>
      <w:r>
        <w:rPr>
          <w:lang w:bidi="de-DE"/>
        </w:rPr>
        <w:tab/>
      </w:r>
      <w:r>
        <w:rPr>
          <w:lang w:bidi="de-DE"/>
        </w:rPr>
        <w:tab/>
        <w:t xml:space="preserve">…………………………………… </w:t>
      </w:r>
      <w:r w:rsidR="009406C9">
        <w:rPr>
          <w:lang w:bidi="de-DE"/>
        </w:rPr>
        <w:t>B</w:t>
      </w:r>
      <w:r>
        <w:rPr>
          <w:lang w:bidi="de-DE"/>
        </w:rPr>
        <w:t>m³/h</w:t>
      </w:r>
    </w:p>
    <w:p w14:paraId="5C2B143F" w14:textId="619FEC9F" w:rsidR="00F8236C" w:rsidRPr="007F2EB7" w:rsidRDefault="00F8236C" w:rsidP="00F8236C">
      <w:pPr>
        <w:pStyle w:val="Brieftext"/>
        <w:spacing w:after="120"/>
        <w:rPr>
          <w:lang w:bidi="de-DE"/>
        </w:rPr>
      </w:pPr>
      <w:r w:rsidRPr="007F2EB7">
        <w:rPr>
          <w:lang w:bidi="de-DE"/>
        </w:rPr>
        <w:t>Material Trocknergehäuse:</w:t>
      </w:r>
      <w:r w:rsidRPr="007F2EB7">
        <w:rPr>
          <w:lang w:bidi="de-DE"/>
        </w:rPr>
        <w:tab/>
      </w:r>
      <w:r w:rsidRPr="007F2EB7">
        <w:rPr>
          <w:lang w:bidi="de-DE"/>
        </w:rPr>
        <w:tab/>
      </w:r>
      <w:r w:rsidR="00265B7C" w:rsidRPr="007F2EB7">
        <w:rPr>
          <w:lang w:bidi="de-DE"/>
        </w:rPr>
        <w:t xml:space="preserve">Mindestens </w:t>
      </w:r>
      <w:r w:rsidRPr="007F2EB7">
        <w:rPr>
          <w:lang w:bidi="de-DE"/>
        </w:rPr>
        <w:t xml:space="preserve">1.4301 </w:t>
      </w:r>
    </w:p>
    <w:p w14:paraId="12B29DD3" w14:textId="385AE34E" w:rsidR="00F8236C" w:rsidRPr="007F2EB7" w:rsidRDefault="00F8236C" w:rsidP="00F8236C">
      <w:pPr>
        <w:pStyle w:val="Brieftext"/>
        <w:spacing w:after="120"/>
        <w:rPr>
          <w:lang w:bidi="de-DE"/>
        </w:rPr>
      </w:pPr>
      <w:r w:rsidRPr="007F2EB7">
        <w:rPr>
          <w:lang w:bidi="de-DE"/>
        </w:rPr>
        <w:t>Material Geländer, Leitern, Bühnen:</w:t>
      </w:r>
      <w:r w:rsidRPr="007F2EB7">
        <w:rPr>
          <w:lang w:bidi="de-DE"/>
        </w:rPr>
        <w:tab/>
      </w:r>
      <w:r w:rsidR="00265B7C" w:rsidRPr="007F2EB7">
        <w:rPr>
          <w:lang w:bidi="de-DE"/>
        </w:rPr>
        <w:t xml:space="preserve">Mindestens </w:t>
      </w:r>
      <w:r w:rsidRPr="007F2EB7">
        <w:rPr>
          <w:lang w:bidi="de-DE"/>
        </w:rPr>
        <w:t xml:space="preserve">1.4301 </w:t>
      </w:r>
    </w:p>
    <w:p w14:paraId="7D69AFE3" w14:textId="4995D940" w:rsidR="00F8236C" w:rsidRPr="007F2EB7" w:rsidRDefault="00F8236C" w:rsidP="00F8236C">
      <w:pPr>
        <w:pStyle w:val="Brieftext"/>
        <w:spacing w:after="120"/>
        <w:rPr>
          <w:lang w:bidi="de-DE"/>
        </w:rPr>
      </w:pPr>
      <w:r w:rsidRPr="007F2EB7">
        <w:rPr>
          <w:lang w:bidi="de-DE"/>
        </w:rPr>
        <w:t>Material Lüftungsbögen:</w:t>
      </w:r>
      <w:r w:rsidRPr="007F2EB7">
        <w:rPr>
          <w:lang w:bidi="de-DE"/>
        </w:rPr>
        <w:tab/>
      </w:r>
      <w:r w:rsidRPr="007F2EB7">
        <w:rPr>
          <w:lang w:bidi="de-DE"/>
        </w:rPr>
        <w:tab/>
      </w:r>
      <w:r w:rsidRPr="007F2EB7">
        <w:rPr>
          <w:lang w:bidi="de-DE"/>
        </w:rPr>
        <w:tab/>
      </w:r>
      <w:r w:rsidR="00265B7C" w:rsidRPr="007F2EB7">
        <w:rPr>
          <w:lang w:bidi="de-DE"/>
        </w:rPr>
        <w:t xml:space="preserve">Mindestens </w:t>
      </w:r>
      <w:r w:rsidRPr="007F2EB7">
        <w:rPr>
          <w:lang w:bidi="de-DE"/>
        </w:rPr>
        <w:t xml:space="preserve">1.4301 </w:t>
      </w:r>
    </w:p>
    <w:p w14:paraId="4C99E9E5" w14:textId="77777777" w:rsidR="00F8236C" w:rsidRPr="007F2EB7" w:rsidRDefault="00F8236C" w:rsidP="00F8236C">
      <w:pPr>
        <w:pStyle w:val="Brieftext"/>
        <w:spacing w:after="0"/>
        <w:rPr>
          <w:lang w:bidi="de-DE"/>
        </w:rPr>
      </w:pPr>
      <w:r w:rsidRPr="007F2EB7">
        <w:rPr>
          <w:lang w:bidi="de-DE"/>
        </w:rPr>
        <w:t xml:space="preserve">Material Kondensationsstufe </w:t>
      </w:r>
    </w:p>
    <w:p w14:paraId="2B07E488" w14:textId="14474423" w:rsidR="00F8236C" w:rsidRPr="007F2EB7" w:rsidRDefault="00F8236C" w:rsidP="00905BC1">
      <w:pPr>
        <w:pStyle w:val="Brieftext"/>
        <w:rPr>
          <w:lang w:bidi="de-DE"/>
        </w:rPr>
      </w:pPr>
      <w:r w:rsidRPr="007F2EB7">
        <w:rPr>
          <w:lang w:bidi="de-DE"/>
        </w:rPr>
        <w:t>(falls angeboten):</w:t>
      </w:r>
      <w:r w:rsidRPr="007F2EB7">
        <w:rPr>
          <w:lang w:bidi="de-DE"/>
        </w:rPr>
        <w:tab/>
      </w:r>
      <w:r w:rsidRPr="007F2EB7">
        <w:rPr>
          <w:lang w:bidi="de-DE"/>
        </w:rPr>
        <w:tab/>
      </w:r>
      <w:r w:rsidRPr="007F2EB7">
        <w:rPr>
          <w:lang w:bidi="de-DE"/>
        </w:rPr>
        <w:tab/>
      </w:r>
      <w:r w:rsidRPr="007F2EB7">
        <w:rPr>
          <w:lang w:bidi="de-DE"/>
        </w:rPr>
        <w:tab/>
      </w:r>
      <w:r w:rsidR="00265B7C" w:rsidRPr="007F2EB7">
        <w:rPr>
          <w:lang w:bidi="de-DE"/>
        </w:rPr>
        <w:t>Mindestens 1.4571</w:t>
      </w:r>
    </w:p>
    <w:p w14:paraId="7BDB40B4" w14:textId="04BF20C9" w:rsidR="00905BC1" w:rsidRPr="00D34F18" w:rsidRDefault="00905BC1" w:rsidP="00D32609">
      <w:pPr>
        <w:pStyle w:val="Brieftext"/>
        <w:ind w:right="-427"/>
        <w:rPr>
          <w:lang w:bidi="de-DE"/>
        </w:rPr>
      </w:pPr>
      <w:r w:rsidRPr="00D34F18">
        <w:rPr>
          <w:lang w:bidi="de-DE"/>
        </w:rPr>
        <w:t xml:space="preserve">Anzahl: </w:t>
      </w:r>
      <w:r w:rsidRPr="00D34F18">
        <w:rPr>
          <w:lang w:bidi="de-DE"/>
        </w:rPr>
        <w:tab/>
      </w:r>
      <w:r w:rsidRPr="00D34F18">
        <w:rPr>
          <w:lang w:bidi="de-DE"/>
        </w:rPr>
        <w:tab/>
      </w:r>
      <w:r w:rsidR="00667956" w:rsidRPr="00D34F18">
        <w:rPr>
          <w:lang w:bidi="de-DE"/>
        </w:rPr>
        <w:tab/>
      </w:r>
      <w:r w:rsidRPr="00D34F18">
        <w:rPr>
          <w:lang w:bidi="de-DE"/>
        </w:rPr>
        <w:tab/>
      </w:r>
      <w:r w:rsidRPr="00D34F18">
        <w:rPr>
          <w:lang w:bidi="de-DE"/>
        </w:rPr>
        <w:tab/>
      </w:r>
      <w:r w:rsidR="00D32609" w:rsidRPr="00D34F18">
        <w:rPr>
          <w:lang w:bidi="de-DE"/>
        </w:rPr>
        <w:t>1 oder 2 Stück je nach Ausführung der Klärschlammtrocknung</w:t>
      </w:r>
    </w:p>
    <w:p w14:paraId="4401999B" w14:textId="767CAE1F" w:rsidR="00905BC1" w:rsidRDefault="00905BC1" w:rsidP="00667956">
      <w:pPr>
        <w:pStyle w:val="berschrift4"/>
        <w:rPr>
          <w:lang w:bidi="de-DE"/>
        </w:rPr>
      </w:pPr>
      <w:r>
        <w:rPr>
          <w:lang w:bidi="de-DE"/>
        </w:rPr>
        <w:t>Sicherheitstechnische Ausrüstung</w:t>
      </w:r>
    </w:p>
    <w:p w14:paraId="0B6D5337" w14:textId="2830C643" w:rsidR="00905BC1" w:rsidRDefault="00905BC1" w:rsidP="00905BC1">
      <w:pPr>
        <w:pStyle w:val="Brieftext"/>
        <w:rPr>
          <w:lang w:bidi="de-DE"/>
        </w:rPr>
      </w:pPr>
      <w:r>
        <w:rPr>
          <w:lang w:bidi="de-DE"/>
        </w:rPr>
        <w:t xml:space="preserve">Es ist zu beachten, dass der gewählte Trockner sowie das Temperaturprofil des Trockners eine hohe Anlagensicherheit gewährleistet, so dass im Bereich der Anlage keine kritischen Temperaturen oder Staubkonzentrationen auftreten können. </w:t>
      </w:r>
    </w:p>
    <w:p w14:paraId="29103884" w14:textId="375D3458" w:rsidR="00905BC1" w:rsidRDefault="00905BC1" w:rsidP="00905BC1">
      <w:pPr>
        <w:pStyle w:val="Brieftext"/>
        <w:rPr>
          <w:lang w:bidi="de-DE"/>
        </w:rPr>
      </w:pPr>
      <w:r>
        <w:rPr>
          <w:lang w:bidi="de-DE"/>
        </w:rPr>
        <w:t>Die Anlage hat sämtliche Anforderungen des Arbeitsschutzes und den Ex-Schutzes gemäß den ATEX-Richtlinien zu erfüllen</w:t>
      </w:r>
      <w:r w:rsidRPr="00B409B5">
        <w:rPr>
          <w:color w:val="FF0000"/>
          <w:lang w:bidi="de-DE"/>
        </w:rPr>
        <w:t xml:space="preserve">. </w:t>
      </w:r>
      <w:r w:rsidR="00B409B5" w:rsidRPr="00D34F18">
        <w:rPr>
          <w:lang w:bidi="de-DE"/>
        </w:rPr>
        <w:t>Der AN unterbreitet einen Vorschlag für eine Zoneneinteilung. Diese wird von einem durch den AG beauftragten Gutachter geprüft, der dann ein ATEX Gutachten erstellt.</w:t>
      </w:r>
      <w:r w:rsidR="00B409B5">
        <w:rPr>
          <w:lang w:bidi="de-DE"/>
        </w:rPr>
        <w:t xml:space="preserve"> </w:t>
      </w:r>
      <w:r>
        <w:rPr>
          <w:lang w:bidi="de-DE"/>
        </w:rPr>
        <w:t>Alle sicherheitsrelevanten Parameter (z.B.</w:t>
      </w:r>
      <w:r w:rsidRPr="00D32609">
        <w:rPr>
          <w:color w:val="0070C0"/>
          <w:lang w:bidi="de-DE"/>
        </w:rPr>
        <w:t xml:space="preserve"> </w:t>
      </w:r>
      <w:r>
        <w:rPr>
          <w:lang w:bidi="de-DE"/>
        </w:rPr>
        <w:t xml:space="preserve">Temperaturen im Trockner, Druck, Temperatur Trockengut etc.) sind kontinuierlich zu überwachen. </w:t>
      </w:r>
    </w:p>
    <w:p w14:paraId="48B5A3D2" w14:textId="1F29A941" w:rsidR="00905BC1" w:rsidRDefault="00905BC1" w:rsidP="00905BC1">
      <w:pPr>
        <w:pStyle w:val="Brieftext"/>
        <w:rPr>
          <w:lang w:bidi="de-DE"/>
        </w:rPr>
      </w:pPr>
      <w:r>
        <w:rPr>
          <w:lang w:bidi="de-DE"/>
        </w:rPr>
        <w:t xml:space="preserve">Die Anlage muss sich bei Fehlbedienungen oder Überschreitung von sicherheitsrelevanten Parametern automatisch abschalten und ggf. automatisch Gegenmaßnahmen ergreifen. </w:t>
      </w:r>
    </w:p>
    <w:p w14:paraId="5B6E071B" w14:textId="0DADE9D7" w:rsidR="00905BC1" w:rsidRPr="000069F2" w:rsidRDefault="00905BC1" w:rsidP="00905BC1">
      <w:pPr>
        <w:pStyle w:val="Brieftext"/>
        <w:rPr>
          <w:strike/>
          <w:color w:val="0070C0"/>
          <w:lang w:bidi="de-DE"/>
        </w:rPr>
      </w:pPr>
      <w:r>
        <w:rPr>
          <w:lang w:bidi="de-DE"/>
        </w:rPr>
        <w:t xml:space="preserve">Die Meldungen sind gestuft auszuführen, so dass Probleme rechtzeitig angekündigt werden. Vor einer Abschaltung sind zunächst automatisch Gegenmaßnahmen einzuleiten. </w:t>
      </w:r>
      <w:r w:rsidR="00A93596" w:rsidRPr="00D34F18">
        <w:rPr>
          <w:lang w:bidi="de-DE"/>
        </w:rPr>
        <w:t>Falls ein definierter Temperaturgrenzwert überschritten wird,</w:t>
      </w:r>
      <w:r w:rsidR="00B409B5" w:rsidRPr="00D34F18">
        <w:rPr>
          <w:lang w:bidi="de-DE"/>
        </w:rPr>
        <w:t xml:space="preserve"> wird </w:t>
      </w:r>
      <w:r w:rsidR="00A93596" w:rsidRPr="00D34F18">
        <w:rPr>
          <w:lang w:bidi="de-DE"/>
        </w:rPr>
        <w:t xml:space="preserve">ein Feueralarm ausgegeben und </w:t>
      </w:r>
      <w:r w:rsidR="00B409B5" w:rsidRPr="00D34F18">
        <w:rPr>
          <w:lang w:bidi="de-DE"/>
        </w:rPr>
        <w:t xml:space="preserve">der </w:t>
      </w:r>
      <w:r w:rsidR="00A93596" w:rsidRPr="00D34F18">
        <w:rPr>
          <w:lang w:bidi="de-DE"/>
        </w:rPr>
        <w:t xml:space="preserve">Betreiber </w:t>
      </w:r>
      <w:r w:rsidR="00EE6502" w:rsidRPr="00D34F18">
        <w:rPr>
          <w:lang w:bidi="de-DE"/>
        </w:rPr>
        <w:t xml:space="preserve">muss </w:t>
      </w:r>
      <w:r w:rsidR="000069F2" w:rsidRPr="00D34F18">
        <w:rPr>
          <w:lang w:bidi="de-DE"/>
        </w:rPr>
        <w:t xml:space="preserve">manuell eine Flutung der Anlage durchführen. Ein entsprechender Anschlussflansch für </w:t>
      </w:r>
      <w:proofErr w:type="spellStart"/>
      <w:r w:rsidR="000069F2" w:rsidRPr="00D34F18">
        <w:rPr>
          <w:lang w:bidi="de-DE"/>
        </w:rPr>
        <w:t>Flutungswasser</w:t>
      </w:r>
      <w:proofErr w:type="spellEnd"/>
      <w:r w:rsidR="000069F2" w:rsidRPr="00D34F18">
        <w:rPr>
          <w:lang w:bidi="de-DE"/>
        </w:rPr>
        <w:t xml:space="preserve"> muss vom AN am Trockner vorgesehen werden. Eine automatische Flutung ist nicht zielführend, da z.B. durch Messfehler unnötiger Schaden am Trockner entstehen würde.</w:t>
      </w:r>
      <w:r w:rsidR="000069F2">
        <w:rPr>
          <w:lang w:bidi="de-DE"/>
        </w:rPr>
        <w:t xml:space="preserve"> </w:t>
      </w:r>
      <w:r w:rsidR="00B409B5">
        <w:rPr>
          <w:lang w:bidi="de-DE"/>
        </w:rPr>
        <w:t xml:space="preserve"> </w:t>
      </w:r>
    </w:p>
    <w:p w14:paraId="27138BA0" w14:textId="0F1965E0" w:rsidR="00905BC1" w:rsidRPr="00D34F18" w:rsidRDefault="00905BC1" w:rsidP="00905BC1">
      <w:pPr>
        <w:pStyle w:val="Brieftext"/>
        <w:rPr>
          <w:lang w:bidi="de-DE"/>
        </w:rPr>
      </w:pPr>
      <w:r w:rsidRPr="00D34F18">
        <w:rPr>
          <w:lang w:bidi="de-DE"/>
        </w:rPr>
        <w:t xml:space="preserve">Anzahl: </w:t>
      </w:r>
      <w:r w:rsidRPr="00D34F18">
        <w:rPr>
          <w:lang w:bidi="de-DE"/>
        </w:rPr>
        <w:tab/>
      </w:r>
      <w:r w:rsidRPr="00D34F18">
        <w:rPr>
          <w:lang w:bidi="de-DE"/>
        </w:rPr>
        <w:tab/>
      </w:r>
      <w:r w:rsidRPr="00D34F18">
        <w:rPr>
          <w:lang w:bidi="de-DE"/>
        </w:rPr>
        <w:tab/>
      </w:r>
      <w:r w:rsidRPr="00D34F18">
        <w:rPr>
          <w:lang w:bidi="de-DE"/>
        </w:rPr>
        <w:tab/>
      </w:r>
      <w:r w:rsidR="000069F2" w:rsidRPr="00D34F18">
        <w:rPr>
          <w:lang w:bidi="de-DE"/>
        </w:rPr>
        <w:t>1 oder 2 Stück je nach Ausführung der Klärschlammtrocknung</w:t>
      </w:r>
    </w:p>
    <w:p w14:paraId="1FD32B33" w14:textId="6A4A7EAD" w:rsidR="00D34F18" w:rsidRDefault="00D34F18">
      <w:pPr>
        <w:rPr>
          <w:rFonts w:ascii="Corbel" w:eastAsiaTheme="majorEastAsia" w:hAnsi="Corbel" w:cstheme="majorBidi"/>
          <w:b/>
          <w:iCs/>
          <w:sz w:val="22"/>
          <w:szCs w:val="22"/>
          <w:lang w:bidi="de-DE"/>
        </w:rPr>
      </w:pPr>
    </w:p>
    <w:p w14:paraId="3B2175D9" w14:textId="63F096B9" w:rsidR="00905BC1" w:rsidRDefault="00905BC1" w:rsidP="00667956">
      <w:pPr>
        <w:pStyle w:val="berschrift4"/>
        <w:rPr>
          <w:lang w:bidi="de-DE"/>
        </w:rPr>
      </w:pPr>
      <w:r>
        <w:rPr>
          <w:lang w:bidi="de-DE"/>
        </w:rPr>
        <w:t>Wärmerückgewinnung aus der warmen Abluft</w:t>
      </w:r>
    </w:p>
    <w:p w14:paraId="2374ED10" w14:textId="70152722" w:rsidR="00905BC1" w:rsidRPr="00D34F18" w:rsidRDefault="00905BC1" w:rsidP="00905BC1">
      <w:pPr>
        <w:pStyle w:val="Brieftext"/>
        <w:rPr>
          <w:lang w:bidi="de-DE"/>
        </w:rPr>
      </w:pPr>
      <w:r>
        <w:rPr>
          <w:lang w:bidi="de-DE"/>
        </w:rPr>
        <w:t>Die Wärmerückgewinnung aus der warmen Abluft soll durch Vorwärmung der dem Trockner zugeführten</w:t>
      </w:r>
      <w:r w:rsidR="000069F2">
        <w:rPr>
          <w:lang w:bidi="de-DE"/>
        </w:rPr>
        <w:t xml:space="preserve"> </w:t>
      </w:r>
      <w:r w:rsidR="000069F2" w:rsidRPr="00D34F18">
        <w:rPr>
          <w:lang w:bidi="de-DE"/>
        </w:rPr>
        <w:t>Luft</w:t>
      </w:r>
      <w:r w:rsidRPr="00D34F18">
        <w:rPr>
          <w:lang w:bidi="de-DE"/>
        </w:rPr>
        <w:t xml:space="preserve"> </w:t>
      </w:r>
      <w:r>
        <w:rPr>
          <w:lang w:bidi="de-DE"/>
        </w:rPr>
        <w:t>erfolgen. Zum Einsatz kommen soll hier ein geeignete</w:t>
      </w:r>
      <w:r w:rsidR="000069F2">
        <w:rPr>
          <w:lang w:bidi="de-DE"/>
        </w:rPr>
        <w:t>s</w:t>
      </w:r>
      <w:r>
        <w:rPr>
          <w:lang w:bidi="de-DE"/>
        </w:rPr>
        <w:t xml:space="preserve"> </w:t>
      </w:r>
      <w:proofErr w:type="spellStart"/>
      <w:r w:rsidR="000069F2" w:rsidRPr="00D34F18">
        <w:rPr>
          <w:lang w:bidi="de-DE"/>
        </w:rPr>
        <w:t>Wärmetauschersystem</w:t>
      </w:r>
      <w:proofErr w:type="spellEnd"/>
      <w:r w:rsidR="000069F2" w:rsidRPr="00D34F18">
        <w:rPr>
          <w:lang w:bidi="de-DE"/>
        </w:rPr>
        <w:t>.</w:t>
      </w:r>
    </w:p>
    <w:p w14:paraId="3EE6D289" w14:textId="1BB42D48" w:rsidR="00905BC1" w:rsidRDefault="00905BC1" w:rsidP="00905BC1">
      <w:pPr>
        <w:pStyle w:val="Brieftext"/>
        <w:rPr>
          <w:lang w:bidi="de-DE"/>
        </w:rPr>
      </w:pPr>
      <w:r>
        <w:rPr>
          <w:lang w:bidi="de-DE"/>
        </w:rPr>
        <w:t>Angebot (vom Bieter auszufüllen)</w:t>
      </w:r>
    </w:p>
    <w:p w14:paraId="6234D0C5" w14:textId="7DFED097" w:rsidR="00905BC1" w:rsidRDefault="00905BC1" w:rsidP="00905BC1">
      <w:pPr>
        <w:pStyle w:val="Brieftext"/>
        <w:rPr>
          <w:lang w:bidi="de-DE"/>
        </w:rPr>
      </w:pPr>
      <w:r w:rsidRPr="00D34F18">
        <w:rPr>
          <w:lang w:bidi="de-DE"/>
        </w:rPr>
        <w:lastRenderedPageBreak/>
        <w:t>Fabrikat</w:t>
      </w:r>
      <w:r w:rsidR="000125BF" w:rsidRPr="00D34F18">
        <w:rPr>
          <w:lang w:bidi="de-DE"/>
        </w:rPr>
        <w:t xml:space="preserve"> Wärmetauscher</w:t>
      </w:r>
      <w:r w:rsidRPr="00D34F18">
        <w:rPr>
          <w:lang w:bidi="de-DE"/>
        </w:rPr>
        <w:t xml:space="preserve">: </w:t>
      </w:r>
      <w:r>
        <w:rPr>
          <w:lang w:bidi="de-DE"/>
        </w:rPr>
        <w:tab/>
        <w:t>……………………………………………</w:t>
      </w:r>
    </w:p>
    <w:p w14:paraId="34375328" w14:textId="6BD8A409" w:rsidR="00F8236C" w:rsidRDefault="00905BC1" w:rsidP="00905BC1">
      <w:pPr>
        <w:pStyle w:val="Brieftext"/>
        <w:rPr>
          <w:lang w:bidi="de-DE"/>
        </w:rPr>
      </w:pPr>
      <w:r>
        <w:rPr>
          <w:lang w:bidi="de-DE"/>
        </w:rPr>
        <w:t>Typ:</w:t>
      </w:r>
      <w:r>
        <w:rPr>
          <w:lang w:bidi="de-DE"/>
        </w:rPr>
        <w:tab/>
      </w:r>
      <w:r>
        <w:rPr>
          <w:lang w:bidi="de-DE"/>
        </w:rPr>
        <w:tab/>
      </w:r>
      <w:r w:rsidR="00F8236C">
        <w:rPr>
          <w:lang w:bidi="de-DE"/>
        </w:rPr>
        <w:tab/>
      </w:r>
      <w:r w:rsidR="00F8236C">
        <w:rPr>
          <w:lang w:bidi="de-DE"/>
        </w:rPr>
        <w:tab/>
      </w:r>
      <w:r w:rsidR="00F8236C">
        <w:rPr>
          <w:lang w:bidi="de-DE"/>
        </w:rPr>
        <w:tab/>
      </w:r>
      <w:r>
        <w:rPr>
          <w:lang w:bidi="de-DE"/>
        </w:rPr>
        <w:t xml:space="preserve">……………………………………………    </w:t>
      </w:r>
    </w:p>
    <w:p w14:paraId="5741B356" w14:textId="405DA73B" w:rsidR="00F8236C" w:rsidRPr="007F2EB7" w:rsidRDefault="00F8236C" w:rsidP="00905BC1">
      <w:pPr>
        <w:pStyle w:val="Brieftext"/>
        <w:rPr>
          <w:lang w:bidi="de-DE"/>
        </w:rPr>
      </w:pPr>
      <w:r w:rsidRPr="007F2EB7">
        <w:rPr>
          <w:lang w:bidi="de-DE"/>
        </w:rPr>
        <w:t>Material Gehäuse, Rohre:</w:t>
      </w:r>
      <w:r w:rsidRPr="007F2EB7">
        <w:rPr>
          <w:lang w:bidi="de-DE"/>
        </w:rPr>
        <w:tab/>
      </w:r>
      <w:r w:rsidR="00265B7C" w:rsidRPr="007F2EB7">
        <w:rPr>
          <w:lang w:bidi="de-DE"/>
        </w:rPr>
        <w:t xml:space="preserve">Mindestens </w:t>
      </w:r>
      <w:r w:rsidRPr="007F2EB7">
        <w:rPr>
          <w:lang w:bidi="de-DE"/>
        </w:rPr>
        <w:t>1.4301</w:t>
      </w:r>
    </w:p>
    <w:p w14:paraId="1F39F2EE" w14:textId="1183176E" w:rsidR="00905BC1" w:rsidRDefault="00F8236C" w:rsidP="00905BC1">
      <w:pPr>
        <w:pStyle w:val="Brieftext"/>
        <w:rPr>
          <w:lang w:bidi="de-DE"/>
        </w:rPr>
      </w:pPr>
      <w:r>
        <w:rPr>
          <w:lang w:bidi="de-DE"/>
        </w:rPr>
        <w:t>Material Lamellen:</w:t>
      </w:r>
      <w:r>
        <w:rPr>
          <w:lang w:bidi="de-DE"/>
        </w:rPr>
        <w:tab/>
      </w:r>
      <w:r>
        <w:rPr>
          <w:lang w:bidi="de-DE"/>
        </w:rPr>
        <w:tab/>
      </w:r>
      <w:proofErr w:type="spellStart"/>
      <w:r>
        <w:rPr>
          <w:lang w:bidi="de-DE"/>
        </w:rPr>
        <w:t>AlMg</w:t>
      </w:r>
      <w:proofErr w:type="spellEnd"/>
      <w:r w:rsidR="00905BC1">
        <w:rPr>
          <w:lang w:bidi="de-DE"/>
        </w:rPr>
        <w:t xml:space="preserve">                                                    </w:t>
      </w:r>
    </w:p>
    <w:p w14:paraId="0596BE65" w14:textId="77777777" w:rsidR="00905BC1" w:rsidRDefault="00905BC1" w:rsidP="00905BC1">
      <w:pPr>
        <w:pStyle w:val="Brieftext"/>
        <w:rPr>
          <w:lang w:bidi="de-DE"/>
        </w:rPr>
      </w:pPr>
      <w:r>
        <w:rPr>
          <w:lang w:bidi="de-DE"/>
        </w:rPr>
        <w:t>Hauptabmessungen</w:t>
      </w:r>
      <w:r>
        <w:rPr>
          <w:lang w:bidi="de-DE"/>
        </w:rPr>
        <w:tab/>
      </w:r>
      <w:r>
        <w:rPr>
          <w:lang w:bidi="de-DE"/>
        </w:rPr>
        <w:tab/>
      </w:r>
    </w:p>
    <w:p w14:paraId="0312E22A" w14:textId="77777777" w:rsidR="00905BC1" w:rsidRDefault="00905BC1" w:rsidP="00905BC1">
      <w:pPr>
        <w:pStyle w:val="Brieftext"/>
        <w:rPr>
          <w:lang w:bidi="de-DE"/>
        </w:rPr>
      </w:pPr>
      <w:r>
        <w:rPr>
          <w:lang w:bidi="de-DE"/>
        </w:rPr>
        <w:t xml:space="preserve"> (L x B x H)</w:t>
      </w:r>
      <w:r>
        <w:rPr>
          <w:lang w:bidi="de-DE"/>
        </w:rPr>
        <w:tab/>
        <w:t>………… m x …………m x ………….m</w:t>
      </w:r>
    </w:p>
    <w:p w14:paraId="3D4540E4" w14:textId="77777777" w:rsidR="00905BC1" w:rsidRDefault="00905BC1" w:rsidP="00905BC1">
      <w:pPr>
        <w:pStyle w:val="Brieftext"/>
        <w:rPr>
          <w:lang w:bidi="de-DE"/>
        </w:rPr>
      </w:pPr>
      <w:r>
        <w:rPr>
          <w:lang w:bidi="de-DE"/>
        </w:rPr>
        <w:t xml:space="preserve">Leergewicht: </w:t>
      </w:r>
      <w:r>
        <w:rPr>
          <w:lang w:bidi="de-DE"/>
        </w:rPr>
        <w:tab/>
      </w:r>
      <w:r>
        <w:rPr>
          <w:lang w:bidi="de-DE"/>
        </w:rPr>
        <w:tab/>
        <w:t>…………………… kg</w:t>
      </w:r>
      <w:r>
        <w:rPr>
          <w:lang w:bidi="de-DE"/>
        </w:rPr>
        <w:tab/>
        <w:t xml:space="preserve">       </w:t>
      </w:r>
    </w:p>
    <w:p w14:paraId="24D747A8" w14:textId="6A39EE75" w:rsidR="00905BC1" w:rsidRDefault="00905BC1" w:rsidP="00905BC1">
      <w:pPr>
        <w:pStyle w:val="Brieftext"/>
        <w:rPr>
          <w:lang w:bidi="de-DE"/>
        </w:rPr>
      </w:pPr>
      <w:r>
        <w:rPr>
          <w:lang w:bidi="de-DE"/>
        </w:rPr>
        <w:t xml:space="preserve">Betriebsgewicht: </w:t>
      </w:r>
      <w:r>
        <w:rPr>
          <w:lang w:bidi="de-DE"/>
        </w:rPr>
        <w:tab/>
      </w:r>
      <w:r w:rsidR="00667956">
        <w:rPr>
          <w:lang w:bidi="de-DE"/>
        </w:rPr>
        <w:tab/>
      </w:r>
      <w:r>
        <w:rPr>
          <w:lang w:bidi="de-DE"/>
        </w:rPr>
        <w:t>…………………… kg</w:t>
      </w:r>
    </w:p>
    <w:p w14:paraId="6320C164" w14:textId="70F61A33" w:rsidR="00905BC1" w:rsidRDefault="00905BC1" w:rsidP="00905BC1">
      <w:pPr>
        <w:pStyle w:val="Brieftext"/>
        <w:rPr>
          <w:lang w:bidi="de-DE"/>
        </w:rPr>
      </w:pPr>
      <w:r>
        <w:rPr>
          <w:lang w:bidi="de-DE"/>
        </w:rPr>
        <w:t>Zu erwartende Kondensatmenge</w:t>
      </w:r>
      <w:r w:rsidR="00265B7C">
        <w:rPr>
          <w:lang w:bidi="de-DE"/>
        </w:rPr>
        <w:t xml:space="preserve"> (</w:t>
      </w:r>
      <w:r w:rsidR="00265B7C" w:rsidRPr="007F2EB7">
        <w:rPr>
          <w:lang w:bidi="de-DE"/>
        </w:rPr>
        <w:t>bei Ausführung des Trockners mit Kondensationsstufe bitte nachstehend die Kondensatmenge ebenfalls eintragen</w:t>
      </w:r>
      <w:r w:rsidR="00265B7C">
        <w:rPr>
          <w:lang w:bidi="de-DE"/>
        </w:rPr>
        <w:t>)</w:t>
      </w:r>
      <w:r>
        <w:rPr>
          <w:lang w:bidi="de-DE"/>
        </w:rPr>
        <w:t>:</w:t>
      </w:r>
    </w:p>
    <w:p w14:paraId="1908C035" w14:textId="60FCC05E" w:rsidR="00905BC1" w:rsidRDefault="00905BC1" w:rsidP="00905BC1">
      <w:pPr>
        <w:pStyle w:val="Brieftext"/>
        <w:rPr>
          <w:lang w:bidi="de-DE"/>
        </w:rPr>
      </w:pPr>
      <w:r>
        <w:rPr>
          <w:lang w:bidi="de-DE"/>
        </w:rPr>
        <w:t>Sommer:  …………………..l/h</w:t>
      </w:r>
      <w:r>
        <w:rPr>
          <w:lang w:bidi="de-DE"/>
        </w:rPr>
        <w:tab/>
      </w:r>
      <w:r>
        <w:rPr>
          <w:lang w:bidi="de-DE"/>
        </w:rPr>
        <w:tab/>
      </w:r>
      <w:r>
        <w:rPr>
          <w:lang w:bidi="de-DE"/>
        </w:rPr>
        <w:tab/>
        <w:t>Winter:  ……………………l/h</w:t>
      </w:r>
    </w:p>
    <w:p w14:paraId="7FC27C1B" w14:textId="5846C047" w:rsidR="00905BC1" w:rsidRDefault="00905BC1" w:rsidP="00905BC1">
      <w:pPr>
        <w:pStyle w:val="Brieftext"/>
        <w:rPr>
          <w:lang w:bidi="de-DE"/>
        </w:rPr>
      </w:pPr>
      <w:r>
        <w:rPr>
          <w:lang w:bidi="de-DE"/>
        </w:rPr>
        <w:t xml:space="preserve">Eine detaillierte Bemessung des Rekuperators mit Definition der eingehenden und ausgehenden Luftströme inkl. der Temperaturen und </w:t>
      </w:r>
      <w:r w:rsidR="00D34F18">
        <w:rPr>
          <w:lang w:bidi="de-DE"/>
        </w:rPr>
        <w:t>Luftfeuchtigkeit</w:t>
      </w:r>
      <w:r>
        <w:rPr>
          <w:lang w:bidi="de-DE"/>
        </w:rPr>
        <w:t xml:space="preserve"> ist dem Angebot beizufügen. </w:t>
      </w:r>
    </w:p>
    <w:p w14:paraId="02D3CA43" w14:textId="7950538B" w:rsidR="00905BC1" w:rsidRDefault="00905BC1" w:rsidP="00A10AA7">
      <w:pPr>
        <w:pStyle w:val="berschrift4"/>
        <w:rPr>
          <w:lang w:bidi="de-DE"/>
        </w:rPr>
      </w:pPr>
      <w:r>
        <w:rPr>
          <w:lang w:bidi="de-DE"/>
        </w:rPr>
        <w:t>Luftkanalsystem</w:t>
      </w:r>
    </w:p>
    <w:p w14:paraId="1BA0B558" w14:textId="09619CCC" w:rsidR="00905BC1" w:rsidRDefault="00905BC1" w:rsidP="00905BC1">
      <w:pPr>
        <w:pStyle w:val="Brieftext"/>
        <w:rPr>
          <w:lang w:bidi="de-DE"/>
        </w:rPr>
      </w:pPr>
      <w:r w:rsidRPr="00D34F18">
        <w:rPr>
          <w:lang w:bidi="de-DE"/>
        </w:rPr>
        <w:t>Luftkanalsystem für</w:t>
      </w:r>
      <w:r w:rsidR="000125BF" w:rsidRPr="00D34F18">
        <w:rPr>
          <w:lang w:bidi="de-DE"/>
        </w:rPr>
        <w:t xml:space="preserve"> das angebotene Trocknungssystem inkl. Abluftleitungen </w:t>
      </w:r>
      <w:r>
        <w:rPr>
          <w:lang w:bidi="de-DE"/>
        </w:rPr>
        <w:t xml:space="preserve">bis zum Abluftkamin. Das Luftkanalsystem ist vom Anbieter zu dimensionieren; eine maximale Luftgeschwindigkeit von 15 m/s darf nicht überschritten werden. </w:t>
      </w:r>
      <w:r w:rsidR="00D34F18" w:rsidRPr="007F2EB7">
        <w:rPr>
          <w:lang w:bidi="de-DE"/>
        </w:rPr>
        <w:t xml:space="preserve">Zu dieser Position gehören außerdem die Absaugung der Bunker und des Vorlagebehälters der </w:t>
      </w:r>
      <w:r w:rsidR="009406C9">
        <w:rPr>
          <w:lang w:bidi="de-DE"/>
        </w:rPr>
        <w:t>S</w:t>
      </w:r>
      <w:r w:rsidR="00D34F18" w:rsidRPr="007F2EB7">
        <w:rPr>
          <w:lang w:bidi="de-DE"/>
        </w:rPr>
        <w:t xml:space="preserve">chlammpumpe sowie Transport der Abluft wahlweise zur Pyrolyse oder in den Abluftstrom der Bandtrocknung. </w:t>
      </w:r>
    </w:p>
    <w:p w14:paraId="5C1F73C5" w14:textId="553C26E3" w:rsidR="00905BC1" w:rsidRPr="00D34F18" w:rsidRDefault="00905BC1" w:rsidP="00905BC1">
      <w:pPr>
        <w:pStyle w:val="Brieftext"/>
        <w:rPr>
          <w:lang w:bidi="de-DE"/>
        </w:rPr>
      </w:pPr>
      <w:r w:rsidRPr="00D34F18">
        <w:rPr>
          <w:lang w:bidi="de-DE"/>
        </w:rPr>
        <w:t>Werkstoff:</w:t>
      </w:r>
      <w:r w:rsidRPr="00D34F18">
        <w:rPr>
          <w:lang w:bidi="de-DE"/>
        </w:rPr>
        <w:tab/>
      </w:r>
      <w:r w:rsidRPr="00D34F18">
        <w:rPr>
          <w:lang w:bidi="de-DE"/>
        </w:rPr>
        <w:tab/>
      </w:r>
      <w:r w:rsidR="000125BF" w:rsidRPr="00D34F18">
        <w:rPr>
          <w:lang w:bidi="de-DE"/>
        </w:rPr>
        <w:tab/>
        <w:t>Mindestens 1.4301</w:t>
      </w:r>
      <w:r w:rsidR="009406C9">
        <w:rPr>
          <w:lang w:bidi="de-DE"/>
        </w:rPr>
        <w:t xml:space="preserve"> oder höherwertig</w:t>
      </w:r>
    </w:p>
    <w:p w14:paraId="0AA810B4" w14:textId="77777777" w:rsidR="00905BC1" w:rsidRDefault="00905BC1" w:rsidP="00905BC1">
      <w:pPr>
        <w:pStyle w:val="Brieftext"/>
        <w:rPr>
          <w:lang w:bidi="de-DE"/>
        </w:rPr>
      </w:pPr>
      <w:r>
        <w:rPr>
          <w:lang w:bidi="de-DE"/>
        </w:rPr>
        <w:t xml:space="preserve">Wärmegedämmt mit Steinwolle (angepasst an die Medientemperatur, aber ≥ 50  mm). </w:t>
      </w:r>
    </w:p>
    <w:p w14:paraId="3FD56BF2" w14:textId="1229A1A1" w:rsidR="00905BC1" w:rsidRDefault="00905BC1" w:rsidP="00905BC1">
      <w:pPr>
        <w:pStyle w:val="Brieftext"/>
        <w:rPr>
          <w:lang w:bidi="de-DE"/>
        </w:rPr>
      </w:pPr>
      <w:r>
        <w:rPr>
          <w:lang w:bidi="de-DE"/>
        </w:rPr>
        <w:t>Nennweite</w:t>
      </w:r>
      <w:r w:rsidR="00D34F18">
        <w:rPr>
          <w:lang w:bidi="de-DE"/>
        </w:rPr>
        <w:t xml:space="preserve"> Luftleitungen Umluft</w:t>
      </w:r>
      <w:r>
        <w:rPr>
          <w:lang w:bidi="de-DE"/>
        </w:rPr>
        <w:t>:</w:t>
      </w:r>
      <w:r>
        <w:rPr>
          <w:lang w:bidi="de-DE"/>
        </w:rPr>
        <w:tab/>
      </w:r>
      <w:r>
        <w:rPr>
          <w:lang w:bidi="de-DE"/>
        </w:rPr>
        <w:tab/>
        <w:t xml:space="preserve">DN </w:t>
      </w:r>
      <w:r>
        <w:rPr>
          <w:lang w:bidi="de-DE"/>
        </w:rPr>
        <w:tab/>
        <w:t xml:space="preserve">………………………………. </w:t>
      </w:r>
    </w:p>
    <w:p w14:paraId="0C1D8928" w14:textId="37A92152" w:rsidR="00D34F18" w:rsidRDefault="00D34F18" w:rsidP="00905BC1">
      <w:pPr>
        <w:pStyle w:val="Brieftext"/>
        <w:rPr>
          <w:lang w:bidi="de-DE"/>
        </w:rPr>
      </w:pPr>
      <w:r>
        <w:rPr>
          <w:lang w:bidi="de-DE"/>
        </w:rPr>
        <w:t>Nennweite Luftleitungen Abluft:</w:t>
      </w:r>
      <w:r>
        <w:rPr>
          <w:lang w:bidi="de-DE"/>
        </w:rPr>
        <w:tab/>
      </w:r>
      <w:r>
        <w:rPr>
          <w:lang w:bidi="de-DE"/>
        </w:rPr>
        <w:tab/>
        <w:t xml:space="preserve">DN </w:t>
      </w:r>
      <w:r>
        <w:rPr>
          <w:lang w:bidi="de-DE"/>
        </w:rPr>
        <w:tab/>
        <w:t>……………………………….</w:t>
      </w:r>
    </w:p>
    <w:p w14:paraId="799B0C56" w14:textId="13D5DAE0" w:rsidR="00905BC1" w:rsidRDefault="00905BC1" w:rsidP="00905BC1">
      <w:pPr>
        <w:pStyle w:val="Brieftext"/>
        <w:rPr>
          <w:lang w:bidi="de-DE"/>
        </w:rPr>
      </w:pPr>
      <w:r>
        <w:rPr>
          <w:lang w:bidi="de-DE"/>
        </w:rPr>
        <w:t>Wandstärke:</w:t>
      </w:r>
      <w:r>
        <w:rPr>
          <w:lang w:bidi="de-DE"/>
        </w:rPr>
        <w:tab/>
      </w:r>
      <w:r>
        <w:rPr>
          <w:lang w:bidi="de-DE"/>
        </w:rPr>
        <w:tab/>
      </w:r>
      <w:r w:rsidR="00D34F18">
        <w:rPr>
          <w:lang w:bidi="de-DE"/>
        </w:rPr>
        <w:tab/>
      </w:r>
      <w:r w:rsidR="00D34F18">
        <w:rPr>
          <w:lang w:bidi="de-DE"/>
        </w:rPr>
        <w:tab/>
      </w:r>
      <w:r w:rsidR="00D34F18">
        <w:rPr>
          <w:lang w:bidi="de-DE"/>
        </w:rPr>
        <w:tab/>
      </w:r>
      <w:r>
        <w:rPr>
          <w:lang w:bidi="de-DE"/>
        </w:rPr>
        <w:t>………………………</w:t>
      </w:r>
      <w:r w:rsidR="0054280D">
        <w:rPr>
          <w:lang w:bidi="de-DE"/>
        </w:rPr>
        <w:t>…</w:t>
      </w:r>
      <w:r w:rsidR="0054280D">
        <w:rPr>
          <w:lang w:bidi="de-DE"/>
        </w:rPr>
        <w:tab/>
      </w:r>
      <w:r>
        <w:rPr>
          <w:lang w:bidi="de-DE"/>
        </w:rPr>
        <w:t>mm</w:t>
      </w:r>
      <w:r>
        <w:rPr>
          <w:lang w:bidi="de-DE"/>
        </w:rPr>
        <w:tab/>
      </w:r>
      <w:r>
        <w:rPr>
          <w:lang w:bidi="de-DE"/>
        </w:rPr>
        <w:tab/>
      </w:r>
    </w:p>
    <w:p w14:paraId="4C352EE3" w14:textId="77777777" w:rsidR="00905BC1" w:rsidRDefault="00905BC1" w:rsidP="00905BC1">
      <w:pPr>
        <w:pStyle w:val="Brieftext"/>
        <w:rPr>
          <w:lang w:bidi="de-DE"/>
        </w:rPr>
      </w:pPr>
      <w:r>
        <w:rPr>
          <w:lang w:bidi="de-DE"/>
        </w:rPr>
        <w:t>angepasst an die eingesetzte Nennweite.</w:t>
      </w:r>
    </w:p>
    <w:p w14:paraId="58C4DD49" w14:textId="77777777" w:rsidR="00905BC1" w:rsidRDefault="00905BC1" w:rsidP="00905BC1">
      <w:pPr>
        <w:pStyle w:val="Brieftext"/>
        <w:rPr>
          <w:lang w:bidi="de-DE"/>
        </w:rPr>
      </w:pPr>
      <w:r>
        <w:rPr>
          <w:lang w:bidi="de-DE"/>
        </w:rPr>
        <w:t>Erforderliche, vorzusehende Messtechnik:</w:t>
      </w:r>
    </w:p>
    <w:p w14:paraId="136A1FCD" w14:textId="590516B9" w:rsidR="00905BC1" w:rsidRPr="00E119D2" w:rsidRDefault="00905BC1" w:rsidP="00CA59B8">
      <w:pPr>
        <w:pStyle w:val="Brieftext"/>
        <w:spacing w:after="120"/>
        <w:rPr>
          <w:color w:val="FF0000"/>
          <w:lang w:bidi="de-DE"/>
        </w:rPr>
      </w:pPr>
      <w:r w:rsidRPr="00E119D2">
        <w:rPr>
          <w:lang w:bidi="de-DE"/>
        </w:rPr>
        <w:lastRenderedPageBreak/>
        <w:t>Durchflussmessung in der Frischluft:</w:t>
      </w:r>
      <w:r w:rsidRPr="00E119D2">
        <w:rPr>
          <w:lang w:bidi="de-DE"/>
        </w:rPr>
        <w:tab/>
      </w:r>
      <w:r w:rsidR="000125BF" w:rsidRPr="00E119D2">
        <w:rPr>
          <w:lang w:bidi="de-DE"/>
        </w:rPr>
        <w:t>………</w:t>
      </w:r>
      <w:r w:rsidR="0054280D" w:rsidRPr="00E119D2">
        <w:rPr>
          <w:lang w:bidi="de-DE"/>
        </w:rPr>
        <w:t>…………………</w:t>
      </w:r>
    </w:p>
    <w:p w14:paraId="7BA39764" w14:textId="5C680DBE" w:rsidR="00CA59B8" w:rsidRPr="00E119D2" w:rsidRDefault="00CA59B8" w:rsidP="00905BC1">
      <w:pPr>
        <w:pStyle w:val="Brieftext"/>
        <w:rPr>
          <w:lang w:bidi="de-DE"/>
        </w:rPr>
      </w:pPr>
      <w:r w:rsidRPr="00E119D2">
        <w:rPr>
          <w:lang w:bidi="de-DE"/>
        </w:rPr>
        <w:t>(nur wenn erforderlich)</w:t>
      </w:r>
    </w:p>
    <w:p w14:paraId="1076B191" w14:textId="48051487" w:rsidR="00E119D2" w:rsidRPr="00E119D2" w:rsidRDefault="00E119D2" w:rsidP="00905BC1">
      <w:pPr>
        <w:pStyle w:val="Brieftext"/>
        <w:rPr>
          <w:lang w:bidi="de-DE"/>
        </w:rPr>
      </w:pPr>
      <w:r w:rsidRPr="00E119D2">
        <w:rPr>
          <w:lang w:bidi="de-DE"/>
        </w:rPr>
        <w:t xml:space="preserve">Fabrikat: </w:t>
      </w:r>
      <w:r w:rsidRPr="00E119D2">
        <w:rPr>
          <w:lang w:bidi="de-DE"/>
        </w:rPr>
        <w:tab/>
      </w:r>
      <w:r w:rsidRPr="00E119D2">
        <w:rPr>
          <w:lang w:bidi="de-DE"/>
        </w:rPr>
        <w:tab/>
      </w:r>
      <w:r w:rsidRPr="00E119D2">
        <w:rPr>
          <w:lang w:bidi="de-DE"/>
        </w:rPr>
        <w:tab/>
      </w:r>
      <w:r w:rsidRPr="00E119D2">
        <w:rPr>
          <w:lang w:bidi="de-DE"/>
        </w:rPr>
        <w:tab/>
      </w:r>
      <w:r w:rsidRPr="00E119D2">
        <w:rPr>
          <w:lang w:bidi="de-DE"/>
        </w:rPr>
        <w:tab/>
        <w:t>………………………….</w:t>
      </w:r>
    </w:p>
    <w:p w14:paraId="666C4F6C" w14:textId="74C1C08F" w:rsidR="00E119D2" w:rsidRPr="00E119D2" w:rsidRDefault="00E119D2" w:rsidP="00905BC1">
      <w:pPr>
        <w:pStyle w:val="Brieftext"/>
        <w:rPr>
          <w:lang w:bidi="de-DE"/>
        </w:rPr>
      </w:pPr>
      <w:r w:rsidRPr="00E119D2">
        <w:rPr>
          <w:lang w:bidi="de-DE"/>
        </w:rPr>
        <w:t xml:space="preserve">Typ: </w:t>
      </w:r>
      <w:r w:rsidRPr="00E119D2">
        <w:rPr>
          <w:lang w:bidi="de-DE"/>
        </w:rPr>
        <w:tab/>
      </w:r>
      <w:r w:rsidRPr="00E119D2">
        <w:rPr>
          <w:lang w:bidi="de-DE"/>
        </w:rPr>
        <w:tab/>
      </w:r>
      <w:r w:rsidRPr="00E119D2">
        <w:rPr>
          <w:lang w:bidi="de-DE"/>
        </w:rPr>
        <w:tab/>
      </w:r>
      <w:r w:rsidRPr="00E119D2">
        <w:rPr>
          <w:lang w:bidi="de-DE"/>
        </w:rPr>
        <w:tab/>
      </w:r>
      <w:r w:rsidRPr="00E119D2">
        <w:rPr>
          <w:lang w:bidi="de-DE"/>
        </w:rPr>
        <w:tab/>
      </w:r>
      <w:r w:rsidRPr="00E119D2">
        <w:rPr>
          <w:lang w:bidi="de-DE"/>
        </w:rPr>
        <w:tab/>
        <w:t>………………………….</w:t>
      </w:r>
    </w:p>
    <w:p w14:paraId="4A22A742" w14:textId="77777777" w:rsidR="00EE6502" w:rsidRPr="00E119D2" w:rsidRDefault="00905BC1" w:rsidP="00EE6502">
      <w:pPr>
        <w:pStyle w:val="Brieftext"/>
        <w:spacing w:after="60"/>
        <w:ind w:right="-284"/>
        <w:rPr>
          <w:lang w:bidi="de-DE"/>
        </w:rPr>
      </w:pPr>
      <w:r w:rsidRPr="00E119D2">
        <w:rPr>
          <w:lang w:bidi="de-DE"/>
        </w:rPr>
        <w:t>Partikelmessung in der Abluft</w:t>
      </w:r>
      <w:r w:rsidR="00EE6502" w:rsidRPr="00E119D2">
        <w:rPr>
          <w:lang w:bidi="de-DE"/>
        </w:rPr>
        <w:t xml:space="preserve"> </w:t>
      </w:r>
    </w:p>
    <w:p w14:paraId="1502FDC3" w14:textId="77777777" w:rsidR="00E119D2" w:rsidRPr="00E119D2" w:rsidRDefault="00EE6502" w:rsidP="000125BF">
      <w:pPr>
        <w:pStyle w:val="Brieftext"/>
        <w:ind w:right="-285"/>
        <w:rPr>
          <w:lang w:bidi="de-DE"/>
        </w:rPr>
      </w:pPr>
      <w:r w:rsidRPr="00E119D2">
        <w:rPr>
          <w:lang w:bidi="de-DE"/>
        </w:rPr>
        <w:t xml:space="preserve">(nur wenn </w:t>
      </w:r>
      <w:r w:rsidR="00D34F18" w:rsidRPr="00E119D2">
        <w:rPr>
          <w:lang w:bidi="de-DE"/>
        </w:rPr>
        <w:t>erforderlich</w:t>
      </w:r>
      <w:r w:rsidRPr="00E119D2">
        <w:rPr>
          <w:lang w:bidi="de-DE"/>
        </w:rPr>
        <w:t>)</w:t>
      </w:r>
      <w:r w:rsidR="00905BC1" w:rsidRPr="00E119D2">
        <w:rPr>
          <w:lang w:bidi="de-DE"/>
        </w:rPr>
        <w:t>:</w:t>
      </w:r>
      <w:r w:rsidR="00905BC1" w:rsidRPr="00E119D2">
        <w:rPr>
          <w:lang w:bidi="de-DE"/>
        </w:rPr>
        <w:tab/>
      </w:r>
      <w:r w:rsidR="00905BC1" w:rsidRPr="00E119D2">
        <w:rPr>
          <w:lang w:bidi="de-DE"/>
        </w:rPr>
        <w:tab/>
      </w:r>
    </w:p>
    <w:p w14:paraId="6952ACA0" w14:textId="376B4B5A" w:rsidR="00905BC1" w:rsidRPr="00E119D2" w:rsidRDefault="00E119D2" w:rsidP="000125BF">
      <w:pPr>
        <w:pStyle w:val="Brieftext"/>
        <w:ind w:right="-285"/>
        <w:rPr>
          <w:lang w:bidi="de-DE"/>
        </w:rPr>
      </w:pPr>
      <w:r w:rsidRPr="00E119D2">
        <w:rPr>
          <w:lang w:bidi="de-DE"/>
        </w:rPr>
        <w:t>Fabrikat:</w:t>
      </w:r>
      <w:r w:rsidRPr="00E119D2">
        <w:rPr>
          <w:lang w:bidi="de-DE"/>
        </w:rPr>
        <w:tab/>
      </w:r>
      <w:r w:rsidRPr="00E119D2">
        <w:rPr>
          <w:lang w:bidi="de-DE"/>
        </w:rPr>
        <w:tab/>
      </w:r>
      <w:r w:rsidRPr="00E119D2">
        <w:rPr>
          <w:lang w:bidi="de-DE"/>
        </w:rPr>
        <w:tab/>
      </w:r>
      <w:r w:rsidRPr="00E119D2">
        <w:rPr>
          <w:lang w:bidi="de-DE"/>
        </w:rPr>
        <w:tab/>
      </w:r>
      <w:r w:rsidR="00EE6502" w:rsidRPr="00E119D2">
        <w:rPr>
          <w:lang w:bidi="de-DE"/>
        </w:rPr>
        <w:tab/>
      </w:r>
      <w:r w:rsidR="000125BF" w:rsidRPr="00E119D2">
        <w:rPr>
          <w:lang w:bidi="de-DE"/>
        </w:rPr>
        <w:t>………</w:t>
      </w:r>
      <w:r w:rsidR="0054280D" w:rsidRPr="00E119D2">
        <w:rPr>
          <w:lang w:bidi="de-DE"/>
        </w:rPr>
        <w:t>…………………</w:t>
      </w:r>
      <w:r w:rsidR="00905BC1" w:rsidRPr="00E119D2">
        <w:rPr>
          <w:lang w:bidi="de-DE"/>
        </w:rPr>
        <w:tab/>
      </w:r>
    </w:p>
    <w:p w14:paraId="502CBD7D" w14:textId="0FB30587" w:rsidR="00E119D2" w:rsidRPr="00E119D2" w:rsidRDefault="00E119D2" w:rsidP="000125BF">
      <w:pPr>
        <w:pStyle w:val="Brieftext"/>
        <w:ind w:right="-285"/>
        <w:rPr>
          <w:lang w:bidi="de-DE"/>
        </w:rPr>
      </w:pPr>
      <w:r w:rsidRPr="00E119D2">
        <w:rPr>
          <w:lang w:bidi="de-DE"/>
        </w:rPr>
        <w:t xml:space="preserve">Typ: </w:t>
      </w:r>
      <w:r w:rsidRPr="00E119D2">
        <w:rPr>
          <w:lang w:bidi="de-DE"/>
        </w:rPr>
        <w:tab/>
      </w:r>
      <w:r w:rsidRPr="00E119D2">
        <w:rPr>
          <w:lang w:bidi="de-DE"/>
        </w:rPr>
        <w:tab/>
      </w:r>
      <w:r w:rsidRPr="00E119D2">
        <w:rPr>
          <w:lang w:bidi="de-DE"/>
        </w:rPr>
        <w:tab/>
      </w:r>
      <w:r w:rsidRPr="00E119D2">
        <w:rPr>
          <w:lang w:bidi="de-DE"/>
        </w:rPr>
        <w:tab/>
      </w:r>
      <w:r w:rsidRPr="00E119D2">
        <w:rPr>
          <w:lang w:bidi="de-DE"/>
        </w:rPr>
        <w:tab/>
      </w:r>
      <w:r w:rsidRPr="00E119D2">
        <w:rPr>
          <w:lang w:bidi="de-DE"/>
        </w:rPr>
        <w:tab/>
        <w:t>…………………………</w:t>
      </w:r>
    </w:p>
    <w:p w14:paraId="23B555F6" w14:textId="278C160F" w:rsidR="00905BC1" w:rsidRPr="00E119D2" w:rsidRDefault="00905BC1" w:rsidP="00905BC1">
      <w:pPr>
        <w:pStyle w:val="Brieftext"/>
        <w:rPr>
          <w:lang w:bidi="de-DE"/>
        </w:rPr>
      </w:pPr>
      <w:r w:rsidRPr="00E119D2">
        <w:rPr>
          <w:lang w:bidi="de-DE"/>
        </w:rPr>
        <w:t>Temperaturmessung in der Abluft:</w:t>
      </w:r>
      <w:r w:rsidRPr="00E119D2">
        <w:rPr>
          <w:lang w:bidi="de-DE"/>
        </w:rPr>
        <w:tab/>
      </w:r>
      <w:r w:rsidR="000125BF" w:rsidRPr="00E119D2">
        <w:rPr>
          <w:lang w:bidi="de-DE"/>
        </w:rPr>
        <w:t>………</w:t>
      </w:r>
      <w:r w:rsidR="0054280D" w:rsidRPr="00E119D2">
        <w:rPr>
          <w:lang w:bidi="de-DE"/>
        </w:rPr>
        <w:t>…………………</w:t>
      </w:r>
    </w:p>
    <w:p w14:paraId="0EFDCD08" w14:textId="792784CB" w:rsidR="00E119D2" w:rsidRPr="00E119D2" w:rsidRDefault="00E119D2" w:rsidP="00905BC1">
      <w:pPr>
        <w:pStyle w:val="Brieftext"/>
        <w:rPr>
          <w:lang w:bidi="de-DE"/>
        </w:rPr>
      </w:pPr>
      <w:r w:rsidRPr="00E119D2">
        <w:rPr>
          <w:lang w:bidi="de-DE"/>
        </w:rPr>
        <w:t xml:space="preserve">Fabrikat: </w:t>
      </w:r>
      <w:r w:rsidRPr="00E119D2">
        <w:rPr>
          <w:lang w:bidi="de-DE"/>
        </w:rPr>
        <w:tab/>
      </w:r>
      <w:r w:rsidRPr="00E119D2">
        <w:rPr>
          <w:lang w:bidi="de-DE"/>
        </w:rPr>
        <w:tab/>
      </w:r>
      <w:r w:rsidRPr="00E119D2">
        <w:rPr>
          <w:lang w:bidi="de-DE"/>
        </w:rPr>
        <w:tab/>
      </w:r>
      <w:r w:rsidRPr="00E119D2">
        <w:rPr>
          <w:lang w:bidi="de-DE"/>
        </w:rPr>
        <w:tab/>
      </w:r>
      <w:r w:rsidRPr="00E119D2">
        <w:rPr>
          <w:lang w:bidi="de-DE"/>
        </w:rPr>
        <w:tab/>
        <w:t>…………………………</w:t>
      </w:r>
    </w:p>
    <w:p w14:paraId="2FBE37F7" w14:textId="6835D02D" w:rsidR="00E119D2" w:rsidRPr="00E119D2" w:rsidRDefault="00E119D2" w:rsidP="00905BC1">
      <w:pPr>
        <w:pStyle w:val="Brieftext"/>
        <w:rPr>
          <w:lang w:bidi="de-DE"/>
        </w:rPr>
      </w:pPr>
      <w:r w:rsidRPr="00E119D2">
        <w:rPr>
          <w:lang w:bidi="de-DE"/>
        </w:rPr>
        <w:t xml:space="preserve">Typ: </w:t>
      </w:r>
      <w:r w:rsidRPr="00E119D2">
        <w:rPr>
          <w:lang w:bidi="de-DE"/>
        </w:rPr>
        <w:tab/>
      </w:r>
      <w:r w:rsidRPr="00E119D2">
        <w:rPr>
          <w:lang w:bidi="de-DE"/>
        </w:rPr>
        <w:tab/>
      </w:r>
      <w:r w:rsidRPr="00E119D2">
        <w:rPr>
          <w:lang w:bidi="de-DE"/>
        </w:rPr>
        <w:tab/>
      </w:r>
      <w:r w:rsidRPr="00E119D2">
        <w:rPr>
          <w:lang w:bidi="de-DE"/>
        </w:rPr>
        <w:tab/>
      </w:r>
      <w:r w:rsidRPr="00E119D2">
        <w:rPr>
          <w:lang w:bidi="de-DE"/>
        </w:rPr>
        <w:tab/>
      </w:r>
      <w:r w:rsidRPr="00E119D2">
        <w:rPr>
          <w:lang w:bidi="de-DE"/>
        </w:rPr>
        <w:tab/>
        <w:t>…………………………</w:t>
      </w:r>
    </w:p>
    <w:p w14:paraId="7EAF7E0E" w14:textId="04A926CE" w:rsidR="00905BC1" w:rsidRDefault="00905BC1" w:rsidP="00905BC1">
      <w:pPr>
        <w:pStyle w:val="Brieftext"/>
        <w:rPr>
          <w:lang w:bidi="de-DE"/>
        </w:rPr>
      </w:pPr>
      <w:r w:rsidRPr="00E119D2">
        <w:rPr>
          <w:lang w:bidi="de-DE"/>
        </w:rPr>
        <w:t>Rel. Feuchte in der Abluft:</w:t>
      </w:r>
      <w:r w:rsidRPr="00E119D2">
        <w:rPr>
          <w:lang w:bidi="de-DE"/>
        </w:rPr>
        <w:tab/>
      </w:r>
      <w:r w:rsidRPr="00E119D2">
        <w:rPr>
          <w:lang w:bidi="de-DE"/>
        </w:rPr>
        <w:tab/>
      </w:r>
      <w:r w:rsidR="00570BB0" w:rsidRPr="00E119D2">
        <w:rPr>
          <w:lang w:bidi="de-DE"/>
        </w:rPr>
        <w:t>………</w:t>
      </w:r>
      <w:r w:rsidR="0054280D" w:rsidRPr="00E119D2">
        <w:rPr>
          <w:lang w:bidi="de-DE"/>
        </w:rPr>
        <w:t>…………………</w:t>
      </w:r>
      <w:r>
        <w:rPr>
          <w:lang w:bidi="de-DE"/>
        </w:rPr>
        <w:tab/>
      </w:r>
    </w:p>
    <w:p w14:paraId="1BB9EFC0" w14:textId="7C2520E1" w:rsidR="00E119D2" w:rsidRDefault="00E119D2" w:rsidP="00905BC1">
      <w:pPr>
        <w:pStyle w:val="Brieftext"/>
        <w:rPr>
          <w:lang w:bidi="de-DE"/>
        </w:rPr>
      </w:pPr>
      <w:r>
        <w:rPr>
          <w:lang w:bidi="de-DE"/>
        </w:rPr>
        <w:t>Fabrikat:</w:t>
      </w:r>
      <w:r>
        <w:rPr>
          <w:lang w:bidi="de-DE"/>
        </w:rPr>
        <w:tab/>
      </w:r>
      <w:r>
        <w:rPr>
          <w:lang w:bidi="de-DE"/>
        </w:rPr>
        <w:tab/>
      </w:r>
      <w:r>
        <w:rPr>
          <w:lang w:bidi="de-DE"/>
        </w:rPr>
        <w:tab/>
      </w:r>
      <w:r>
        <w:rPr>
          <w:lang w:bidi="de-DE"/>
        </w:rPr>
        <w:tab/>
      </w:r>
      <w:r>
        <w:rPr>
          <w:lang w:bidi="de-DE"/>
        </w:rPr>
        <w:tab/>
        <w:t>…………………………</w:t>
      </w:r>
    </w:p>
    <w:p w14:paraId="04F37327" w14:textId="4890F573" w:rsidR="00E119D2" w:rsidRDefault="00E119D2" w:rsidP="00905BC1">
      <w:pPr>
        <w:pStyle w:val="Brieftext"/>
        <w:rPr>
          <w:lang w:bidi="de-DE"/>
        </w:rPr>
      </w:pPr>
      <w:r>
        <w:rPr>
          <w:lang w:bidi="de-DE"/>
        </w:rPr>
        <w:t xml:space="preserve">Typ: </w:t>
      </w:r>
      <w:r>
        <w:rPr>
          <w:lang w:bidi="de-DE"/>
        </w:rPr>
        <w:tab/>
      </w:r>
      <w:r>
        <w:rPr>
          <w:lang w:bidi="de-DE"/>
        </w:rPr>
        <w:tab/>
      </w:r>
      <w:r>
        <w:rPr>
          <w:lang w:bidi="de-DE"/>
        </w:rPr>
        <w:tab/>
      </w:r>
      <w:r>
        <w:rPr>
          <w:lang w:bidi="de-DE"/>
        </w:rPr>
        <w:tab/>
      </w:r>
      <w:r>
        <w:rPr>
          <w:lang w:bidi="de-DE"/>
        </w:rPr>
        <w:tab/>
      </w:r>
      <w:r>
        <w:rPr>
          <w:lang w:bidi="de-DE"/>
        </w:rPr>
        <w:tab/>
        <w:t>…………………………</w:t>
      </w:r>
    </w:p>
    <w:p w14:paraId="529BE400" w14:textId="65A5B517" w:rsidR="00905BC1" w:rsidRDefault="00905BC1" w:rsidP="00A10AA7">
      <w:pPr>
        <w:pStyle w:val="berschrift3"/>
        <w:rPr>
          <w:lang w:bidi="de-DE"/>
        </w:rPr>
      </w:pPr>
      <w:r>
        <w:rPr>
          <w:lang w:bidi="de-DE"/>
        </w:rPr>
        <w:t>Abluftbehandlung</w:t>
      </w:r>
    </w:p>
    <w:p w14:paraId="4186B6C1" w14:textId="7D3F6C69" w:rsidR="00905BC1" w:rsidRDefault="00905BC1" w:rsidP="00A10AA7">
      <w:pPr>
        <w:pStyle w:val="berschrift4"/>
        <w:rPr>
          <w:lang w:bidi="de-DE"/>
        </w:rPr>
      </w:pPr>
      <w:r>
        <w:rPr>
          <w:lang w:bidi="de-DE"/>
        </w:rPr>
        <w:t>Beschreibung</w:t>
      </w:r>
    </w:p>
    <w:p w14:paraId="31BB81BA" w14:textId="2123DDF0" w:rsidR="00E13494" w:rsidRPr="00CA49FC" w:rsidRDefault="00905BC1" w:rsidP="00E13494">
      <w:pPr>
        <w:pStyle w:val="Brieftext"/>
        <w:rPr>
          <w:lang w:bidi="de-DE"/>
        </w:rPr>
      </w:pPr>
      <w:r>
        <w:rPr>
          <w:lang w:bidi="de-DE"/>
        </w:rPr>
        <w:t xml:space="preserve">Bei der Trocknung von Klärschlamm fällt naturgemäß geruchsbelastete Abluft an, die in einer mindestens </w:t>
      </w:r>
      <w:r w:rsidR="009406C9">
        <w:rPr>
          <w:lang w:bidi="de-DE"/>
        </w:rPr>
        <w:t>4</w:t>
      </w:r>
      <w:r w:rsidR="00CA59B8" w:rsidRPr="00CA49FC">
        <w:rPr>
          <w:lang w:bidi="de-DE"/>
        </w:rPr>
        <w:t xml:space="preserve"> </w:t>
      </w:r>
      <w:r w:rsidRPr="00CA49FC">
        <w:rPr>
          <w:lang w:bidi="de-DE"/>
        </w:rPr>
        <w:t>stufigen Anlage auf die Emissionsgrenzwerte gemäß TA-Luft gereinigt werden muss</w:t>
      </w:r>
      <w:r w:rsidR="00CA59B8" w:rsidRPr="00CA49FC">
        <w:rPr>
          <w:lang w:bidi="de-DE"/>
        </w:rPr>
        <w:t xml:space="preserve">. </w:t>
      </w:r>
    </w:p>
    <w:p w14:paraId="7ADA544C" w14:textId="77777777" w:rsidR="00E13494" w:rsidRPr="00CA49FC" w:rsidRDefault="00E13494" w:rsidP="00E13494">
      <w:pPr>
        <w:pStyle w:val="Brieftext"/>
        <w:rPr>
          <w:lang w:bidi="de-DE"/>
        </w:rPr>
      </w:pPr>
      <w:r w:rsidRPr="00CA49FC">
        <w:rPr>
          <w:lang w:bidi="de-DE"/>
        </w:rPr>
        <w:t>Der Anbieter hat die maximalen Rohgaswerte in einer separaten Anlage zum Angebot zu definieren, mit denen, unter Berücksichtigung der angebotenen Abluftbehandlungsanlage, die Grenzwerte der TA Luft eingehalten werden.</w:t>
      </w:r>
    </w:p>
    <w:p w14:paraId="3A4CE0EE" w14:textId="45619101" w:rsidR="00905BC1" w:rsidRDefault="00905BC1" w:rsidP="00E13494">
      <w:pPr>
        <w:pStyle w:val="Brieftext"/>
        <w:rPr>
          <w:lang w:bidi="de-DE"/>
        </w:rPr>
      </w:pPr>
      <w:r>
        <w:rPr>
          <w:lang w:bidi="de-DE"/>
        </w:rPr>
        <w:t>Gesamtstaub</w:t>
      </w:r>
      <w:r>
        <w:rPr>
          <w:lang w:bidi="de-DE"/>
        </w:rPr>
        <w:tab/>
      </w:r>
      <w:r>
        <w:rPr>
          <w:lang w:bidi="de-DE"/>
        </w:rPr>
        <w:tab/>
        <w:t xml:space="preserve"> </w:t>
      </w:r>
      <w:r w:rsidR="00570BB0">
        <w:rPr>
          <w:lang w:bidi="de-DE"/>
        </w:rPr>
        <w:tab/>
      </w:r>
      <w:r>
        <w:rPr>
          <w:lang w:bidi="de-DE"/>
        </w:rPr>
        <w:t>10 mg/m³</w:t>
      </w:r>
    </w:p>
    <w:p w14:paraId="325DD923" w14:textId="14BB9106" w:rsidR="00905BC1" w:rsidRDefault="00905BC1" w:rsidP="00A10AA7">
      <w:pPr>
        <w:pStyle w:val="Aufzhlungszeichen"/>
        <w:rPr>
          <w:lang w:bidi="de-DE"/>
        </w:rPr>
      </w:pPr>
      <w:r>
        <w:rPr>
          <w:lang w:bidi="de-DE"/>
        </w:rPr>
        <w:t>Ammoniak</w:t>
      </w:r>
      <w:r>
        <w:rPr>
          <w:lang w:bidi="de-DE"/>
        </w:rPr>
        <w:tab/>
      </w:r>
      <w:r>
        <w:rPr>
          <w:lang w:bidi="de-DE"/>
        </w:rPr>
        <w:tab/>
        <w:t xml:space="preserve"> </w:t>
      </w:r>
      <w:r w:rsidR="00A10AA7">
        <w:rPr>
          <w:lang w:bidi="de-DE"/>
        </w:rPr>
        <w:tab/>
      </w:r>
      <w:r>
        <w:rPr>
          <w:lang w:bidi="de-DE"/>
        </w:rPr>
        <w:t>20 mg/m³</w:t>
      </w:r>
    </w:p>
    <w:p w14:paraId="555FE2EA" w14:textId="0B48DB73" w:rsidR="00905BC1" w:rsidRDefault="00905BC1" w:rsidP="00A10AA7">
      <w:pPr>
        <w:pStyle w:val="Aufzhlungszeichen"/>
        <w:rPr>
          <w:lang w:bidi="de-DE"/>
        </w:rPr>
      </w:pPr>
      <w:r>
        <w:rPr>
          <w:lang w:bidi="de-DE"/>
        </w:rPr>
        <w:t>Chlorverbindungen</w:t>
      </w:r>
      <w:r>
        <w:rPr>
          <w:lang w:bidi="de-DE"/>
        </w:rPr>
        <w:tab/>
        <w:t xml:space="preserve"> 20 mg/m³</w:t>
      </w:r>
    </w:p>
    <w:p w14:paraId="5A91049F" w14:textId="51CD3F50" w:rsidR="00905BC1" w:rsidRDefault="00905BC1" w:rsidP="00A10AA7">
      <w:pPr>
        <w:pStyle w:val="Aufzhlungszeichen"/>
        <w:rPr>
          <w:lang w:bidi="de-DE"/>
        </w:rPr>
      </w:pPr>
      <w:r>
        <w:rPr>
          <w:lang w:bidi="de-DE"/>
        </w:rPr>
        <w:t>Organische Stoffe</w:t>
      </w:r>
      <w:r>
        <w:rPr>
          <w:lang w:bidi="de-DE"/>
        </w:rPr>
        <w:tab/>
        <w:t xml:space="preserve"> </w:t>
      </w:r>
      <w:r w:rsidR="00A10AA7">
        <w:rPr>
          <w:lang w:bidi="de-DE"/>
        </w:rPr>
        <w:tab/>
      </w:r>
      <w:r>
        <w:rPr>
          <w:lang w:bidi="de-DE"/>
        </w:rPr>
        <w:t>20 mg/m³</w:t>
      </w:r>
      <w:r w:rsidR="000125BF">
        <w:rPr>
          <w:lang w:bidi="de-DE"/>
        </w:rPr>
        <w:t xml:space="preserve"> </w:t>
      </w:r>
    </w:p>
    <w:p w14:paraId="12595295" w14:textId="639472E9" w:rsidR="00905BC1" w:rsidRDefault="00905BC1" w:rsidP="00A10AA7">
      <w:pPr>
        <w:pStyle w:val="Aufzhlungszeichen"/>
        <w:rPr>
          <w:lang w:bidi="de-DE"/>
        </w:rPr>
      </w:pPr>
      <w:r>
        <w:rPr>
          <w:lang w:bidi="de-DE"/>
        </w:rPr>
        <w:t>Gerüche</w:t>
      </w:r>
      <w:r>
        <w:rPr>
          <w:lang w:bidi="de-DE"/>
        </w:rPr>
        <w:tab/>
      </w:r>
      <w:r>
        <w:rPr>
          <w:lang w:bidi="de-DE"/>
        </w:rPr>
        <w:tab/>
      </w:r>
      <w:r w:rsidR="00A10AA7">
        <w:rPr>
          <w:lang w:bidi="de-DE"/>
        </w:rPr>
        <w:tab/>
      </w:r>
      <w:r>
        <w:rPr>
          <w:lang w:bidi="de-DE"/>
        </w:rPr>
        <w:t>500 GE/m³</w:t>
      </w:r>
    </w:p>
    <w:p w14:paraId="356A0CC1" w14:textId="5109342D" w:rsidR="00905BC1" w:rsidRDefault="00905BC1" w:rsidP="00905BC1">
      <w:pPr>
        <w:pStyle w:val="Brieftext"/>
        <w:rPr>
          <w:lang w:bidi="de-DE"/>
        </w:rPr>
      </w:pPr>
      <w:r>
        <w:rPr>
          <w:lang w:bidi="de-DE"/>
        </w:rPr>
        <w:lastRenderedPageBreak/>
        <w:t>Alle hierfür erforderlichen Maßnahmen hat der Auftragnehmer vorzusehen und in den Angebotspreis einzurechnen, inkl. Mess- und Sicherheitstechnik.</w:t>
      </w:r>
    </w:p>
    <w:p w14:paraId="4078052E" w14:textId="7A13B60D" w:rsidR="00905BC1" w:rsidRDefault="00905BC1" w:rsidP="00905BC1">
      <w:pPr>
        <w:pStyle w:val="Brieftext"/>
        <w:rPr>
          <w:lang w:bidi="de-DE"/>
        </w:rPr>
      </w:pPr>
      <w:r>
        <w:rPr>
          <w:lang w:bidi="de-DE"/>
        </w:rPr>
        <w:t xml:space="preserve">Die nachfolgend genannten Anlagenbestandteile stellen den Mindeststandard </w:t>
      </w:r>
      <w:r w:rsidR="00570BB0">
        <w:rPr>
          <w:lang w:bidi="de-DE"/>
        </w:rPr>
        <w:t xml:space="preserve">dar. </w:t>
      </w:r>
    </w:p>
    <w:p w14:paraId="54A58370" w14:textId="76A5B793" w:rsidR="00B404B1" w:rsidRDefault="00905BC1" w:rsidP="00905BC1">
      <w:pPr>
        <w:pStyle w:val="Brieftext"/>
        <w:rPr>
          <w:lang w:bidi="de-DE"/>
        </w:rPr>
      </w:pPr>
      <w:r>
        <w:rPr>
          <w:lang w:bidi="de-DE"/>
        </w:rPr>
        <w:t>Für die tatsächliche Einhaltung ist der AN verantwortlich.</w:t>
      </w:r>
    </w:p>
    <w:p w14:paraId="6CB03780" w14:textId="1C57EDA9" w:rsidR="00905BC1" w:rsidRDefault="009406C9" w:rsidP="00A10AA7">
      <w:pPr>
        <w:pStyle w:val="berschrift4"/>
        <w:rPr>
          <w:lang w:bidi="de-DE"/>
        </w:rPr>
      </w:pPr>
      <w:r>
        <w:rPr>
          <w:lang w:bidi="de-DE"/>
        </w:rPr>
        <w:t>Lieferung und Montage</w:t>
      </w:r>
    </w:p>
    <w:p w14:paraId="33F637E6" w14:textId="361C8C05" w:rsidR="00905BC1" w:rsidRPr="00B404B1" w:rsidRDefault="00905BC1" w:rsidP="00905BC1">
      <w:pPr>
        <w:pStyle w:val="Brieftext"/>
        <w:rPr>
          <w:lang w:bidi="de-DE"/>
        </w:rPr>
      </w:pPr>
      <w:r>
        <w:rPr>
          <w:lang w:bidi="de-DE"/>
        </w:rPr>
        <w:t>Lieferung und Montage einer betriebsbereiten Abluftbehandlungsanlage inkl.</w:t>
      </w:r>
      <w:r w:rsidR="000125BF">
        <w:rPr>
          <w:lang w:bidi="de-DE"/>
        </w:rPr>
        <w:t xml:space="preserve"> </w:t>
      </w:r>
      <w:r w:rsidRPr="00214AA7">
        <w:rPr>
          <w:lang w:bidi="de-DE"/>
        </w:rPr>
        <w:t>der kompletten eigenen Schaltanlage ausgeführt als</w:t>
      </w:r>
      <w:r w:rsidR="00436A2D" w:rsidRPr="00214AA7">
        <w:rPr>
          <w:lang w:bidi="de-DE"/>
        </w:rPr>
        <w:t xml:space="preserve"> </w:t>
      </w:r>
      <w:r w:rsidR="00436A2D" w:rsidRPr="00B404B1">
        <w:rPr>
          <w:lang w:bidi="de-DE"/>
        </w:rPr>
        <w:t>im Wesentlichen bestehend aus</w:t>
      </w:r>
      <w:r w:rsidRPr="00B404B1">
        <w:rPr>
          <w:lang w:bidi="de-DE"/>
        </w:rPr>
        <w:t>:</w:t>
      </w:r>
    </w:p>
    <w:p w14:paraId="4416DD39" w14:textId="165FEE9F" w:rsidR="00436A2D" w:rsidRPr="00B404B1" w:rsidRDefault="00436A2D" w:rsidP="00436A2D">
      <w:pPr>
        <w:pStyle w:val="Brieftext"/>
        <w:numPr>
          <w:ilvl w:val="0"/>
          <w:numId w:val="42"/>
        </w:numPr>
        <w:rPr>
          <w:lang w:bidi="de-DE"/>
        </w:rPr>
      </w:pPr>
      <w:r w:rsidRPr="00B404B1">
        <w:rPr>
          <w:b/>
          <w:bCs/>
          <w:lang w:bidi="de-DE"/>
        </w:rPr>
        <w:t>Zweistufiger Wäscher</w:t>
      </w:r>
      <w:r w:rsidRPr="00B404B1">
        <w:rPr>
          <w:lang w:bidi="de-DE"/>
        </w:rPr>
        <w:t xml:space="preserve"> (1 x sauer, 1 x basisch) zur Abscheidung der sauren und basischen Abluftkomponenten sowie von Schwefelhaltigen Geruchsstoffen.</w:t>
      </w:r>
    </w:p>
    <w:p w14:paraId="444AA3D6" w14:textId="4AECEA94" w:rsidR="003D532A" w:rsidRPr="00B404B1" w:rsidRDefault="003D532A" w:rsidP="003D532A">
      <w:pPr>
        <w:pStyle w:val="Brieftext"/>
        <w:ind w:left="720"/>
        <w:rPr>
          <w:lang w:bidi="de-DE"/>
        </w:rPr>
      </w:pPr>
      <w:r w:rsidRPr="00B404B1">
        <w:rPr>
          <w:lang w:bidi="de-DE"/>
        </w:rPr>
        <w:t xml:space="preserve">In einem basisch betriebenen Wäscher wird der pH-Wert des Absorbens durch Zugabe von Natronlauge in den basischen Bereich verschoben und so die Abscheidung saurer Abluftkomponenten erreicht. Beim sauer betriebenen Wäscher wird der pH-Wert für die Abscheidung basischer Abluftkomponenten durch Zugabe von Säure in den sauren Bereich verschoben. Die gelösten Abluftkomponenten werden so direkt nach der Absorption in Salze umgewandelt und die Löslichkeit im Wasser wird erhöht. </w:t>
      </w:r>
    </w:p>
    <w:p w14:paraId="01A4927D" w14:textId="140876E7" w:rsidR="003D532A" w:rsidRPr="00B404B1" w:rsidRDefault="003D532A" w:rsidP="003D532A">
      <w:pPr>
        <w:pStyle w:val="Brieftext"/>
        <w:ind w:left="720"/>
        <w:rPr>
          <w:lang w:bidi="de-DE"/>
        </w:rPr>
      </w:pPr>
      <w:r w:rsidRPr="00B404B1">
        <w:rPr>
          <w:lang w:bidi="de-DE"/>
        </w:rPr>
        <w:t xml:space="preserve">Die Wäscher werden im Gegenstromprinzip betrieben, dadurch werden die höchsten Abscheidewirkungsgrade erzielt. Die Wäscher haben jeweils eine </w:t>
      </w:r>
      <w:proofErr w:type="spellStart"/>
      <w:r w:rsidRPr="00B404B1">
        <w:rPr>
          <w:lang w:bidi="de-DE"/>
        </w:rPr>
        <w:t>Wäscherpumpe</w:t>
      </w:r>
      <w:proofErr w:type="spellEnd"/>
      <w:r w:rsidRPr="00B404B1">
        <w:rPr>
          <w:lang w:bidi="de-DE"/>
        </w:rPr>
        <w:t xml:space="preserve"> in einem Pumpenschrank und eine Auffangwanne im Bereich der </w:t>
      </w:r>
      <w:proofErr w:type="spellStart"/>
      <w:r w:rsidRPr="00B404B1">
        <w:rPr>
          <w:lang w:bidi="de-DE"/>
        </w:rPr>
        <w:t>Wäschervorlage</w:t>
      </w:r>
      <w:proofErr w:type="spellEnd"/>
      <w:r w:rsidRPr="00B404B1">
        <w:rPr>
          <w:lang w:bidi="de-DE"/>
        </w:rPr>
        <w:t xml:space="preserve">. Die nachgeschalteten Hochleistungstropfenabscheider werden 2-stufig </w:t>
      </w:r>
      <w:r w:rsidR="0054280D" w:rsidRPr="00B404B1">
        <w:rPr>
          <w:lang w:bidi="de-DE"/>
        </w:rPr>
        <w:t>konzipiert,</w:t>
      </w:r>
      <w:r w:rsidRPr="00B404B1">
        <w:rPr>
          <w:lang w:bidi="de-DE"/>
        </w:rPr>
        <w:t xml:space="preserve"> um möglichst kleine Grenztropfen zu erreichen, damit die nachgeschalteten Aggregate bestmöglich geschützt werden.</w:t>
      </w:r>
    </w:p>
    <w:p w14:paraId="06108DC8" w14:textId="699D49EF" w:rsidR="003D532A" w:rsidRPr="00B404B1" w:rsidRDefault="00E5682B" w:rsidP="003D532A">
      <w:pPr>
        <w:pStyle w:val="Brieftext"/>
        <w:ind w:left="720"/>
        <w:rPr>
          <w:u w:val="single"/>
          <w:lang w:bidi="de-DE"/>
        </w:rPr>
      </w:pPr>
      <w:r w:rsidRPr="00B404B1">
        <w:rPr>
          <w:u w:val="single"/>
          <w:lang w:bidi="de-DE"/>
        </w:rPr>
        <w:t>Der</w:t>
      </w:r>
      <w:r w:rsidR="003D532A" w:rsidRPr="00B404B1">
        <w:rPr>
          <w:u w:val="single"/>
          <w:lang w:bidi="de-DE"/>
        </w:rPr>
        <w:t xml:space="preserve"> Wäscher besteh</w:t>
      </w:r>
      <w:r w:rsidRPr="00B404B1">
        <w:rPr>
          <w:u w:val="single"/>
          <w:lang w:bidi="de-DE"/>
        </w:rPr>
        <w:t>t</w:t>
      </w:r>
      <w:r w:rsidR="003D532A" w:rsidRPr="00B404B1">
        <w:rPr>
          <w:u w:val="single"/>
          <w:lang w:bidi="de-DE"/>
        </w:rPr>
        <w:t xml:space="preserve"> </w:t>
      </w:r>
      <w:r w:rsidRPr="00B404B1">
        <w:rPr>
          <w:u w:val="single"/>
          <w:lang w:bidi="de-DE"/>
        </w:rPr>
        <w:t xml:space="preserve">im Wesentlichen </w:t>
      </w:r>
      <w:r w:rsidR="003D532A" w:rsidRPr="00B404B1">
        <w:rPr>
          <w:u w:val="single"/>
          <w:lang w:bidi="de-DE"/>
        </w:rPr>
        <w:t>aus:</w:t>
      </w:r>
    </w:p>
    <w:p w14:paraId="721360BD" w14:textId="423BFB53"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w:t>
      </w:r>
      <w:proofErr w:type="spellStart"/>
      <w:r w:rsidRPr="00B404B1">
        <w:rPr>
          <w:rFonts w:ascii="Corbel" w:hAnsi="Corbel" w:cs="Corbel"/>
          <w:color w:val="auto"/>
          <w:kern w:val="2"/>
          <w:sz w:val="22"/>
          <w:szCs w:val="22"/>
          <w:lang w:bidi="de-DE"/>
        </w:rPr>
        <w:t>Wäscherkolonnengehäuse</w:t>
      </w:r>
      <w:proofErr w:type="spellEnd"/>
      <w:r w:rsidRPr="00B404B1">
        <w:rPr>
          <w:rFonts w:ascii="Corbel" w:hAnsi="Corbel" w:cs="Corbel"/>
          <w:color w:val="auto"/>
          <w:kern w:val="2"/>
          <w:sz w:val="22"/>
          <w:szCs w:val="22"/>
          <w:lang w:bidi="de-DE"/>
        </w:rPr>
        <w:t xml:space="preserve"> in zylindrischer Bauform</w:t>
      </w:r>
    </w:p>
    <w:p w14:paraId="6C7323CD"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Tropfenabscheider mit Abreinigung </w:t>
      </w:r>
    </w:p>
    <w:p w14:paraId="1831541B"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Satz Füllkörper </w:t>
      </w:r>
    </w:p>
    <w:p w14:paraId="37744130"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Füllkörperauflage </w:t>
      </w:r>
    </w:p>
    <w:p w14:paraId="01F59CD1"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Flüssigkeitsverteilungszone </w:t>
      </w:r>
    </w:p>
    <w:p w14:paraId="468DB140"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Vorlage- und Reaktionsbecken im unteren Bereich </w:t>
      </w:r>
    </w:p>
    <w:p w14:paraId="44D5CE5A"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3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Wartungsöffnungen (Mannlöcher) </w:t>
      </w:r>
    </w:p>
    <w:p w14:paraId="595A24F7"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Armatur zur Regulierung der Frischwasserzufuhr </w:t>
      </w:r>
    </w:p>
    <w:p w14:paraId="72490280"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w:t>
      </w:r>
      <w:proofErr w:type="spellStart"/>
      <w:r w:rsidRPr="00B404B1">
        <w:rPr>
          <w:rFonts w:ascii="Corbel" w:hAnsi="Corbel" w:cs="Corbel"/>
          <w:color w:val="auto"/>
          <w:kern w:val="2"/>
          <w:sz w:val="22"/>
          <w:szCs w:val="22"/>
          <w:lang w:bidi="de-DE"/>
        </w:rPr>
        <w:t>Stk</w:t>
      </w:r>
      <w:proofErr w:type="spellEnd"/>
      <w:r w:rsidRPr="00B404B1">
        <w:rPr>
          <w:rFonts w:ascii="Corbel" w:hAnsi="Corbel" w:cs="Corbel"/>
          <w:color w:val="auto"/>
          <w:kern w:val="2"/>
          <w:sz w:val="22"/>
          <w:szCs w:val="22"/>
          <w:lang w:bidi="de-DE"/>
        </w:rPr>
        <w:t xml:space="preserve">. </w:t>
      </w:r>
      <w:proofErr w:type="spellStart"/>
      <w:r w:rsidRPr="00B404B1">
        <w:rPr>
          <w:rFonts w:ascii="Corbel" w:hAnsi="Corbel" w:cs="Corbel"/>
          <w:color w:val="auto"/>
          <w:kern w:val="2"/>
          <w:sz w:val="22"/>
          <w:szCs w:val="22"/>
          <w:lang w:bidi="de-DE"/>
        </w:rPr>
        <w:t>Abschlämmventil</w:t>
      </w:r>
      <w:proofErr w:type="spellEnd"/>
      <w:r w:rsidRPr="00B404B1">
        <w:rPr>
          <w:rFonts w:ascii="Corbel" w:hAnsi="Corbel" w:cs="Corbel"/>
          <w:color w:val="auto"/>
          <w:kern w:val="2"/>
          <w:sz w:val="22"/>
          <w:szCs w:val="22"/>
          <w:lang w:bidi="de-DE"/>
        </w:rPr>
        <w:t xml:space="preserve"> </w:t>
      </w:r>
    </w:p>
    <w:p w14:paraId="75F1E27B" w14:textId="77777777" w:rsidR="003D532A" w:rsidRPr="00B404B1" w:rsidRDefault="003D532A" w:rsidP="003D532A">
      <w:pPr>
        <w:pStyle w:val="Default"/>
        <w:ind w:firstLine="709"/>
        <w:jc w:val="both"/>
        <w:rPr>
          <w:rFonts w:ascii="Corbel" w:hAnsi="Corbel" w:cs="Corbel"/>
          <w:color w:val="auto"/>
          <w:kern w:val="2"/>
          <w:sz w:val="22"/>
          <w:szCs w:val="22"/>
          <w:lang w:bidi="de-DE"/>
        </w:rPr>
      </w:pPr>
      <w:r w:rsidRPr="00B404B1">
        <w:rPr>
          <w:rFonts w:ascii="Corbel" w:hAnsi="Corbel" w:cs="Corbel"/>
          <w:color w:val="auto"/>
          <w:kern w:val="2"/>
          <w:sz w:val="22"/>
          <w:szCs w:val="22"/>
          <w:lang w:bidi="de-DE"/>
        </w:rPr>
        <w:t xml:space="preserve">1 Satz Flüssigkeitsleitungen am Wäscher </w:t>
      </w:r>
    </w:p>
    <w:p w14:paraId="566A321D" w14:textId="637FC12B" w:rsidR="003D532A" w:rsidRPr="00B404B1" w:rsidRDefault="003D532A" w:rsidP="00E5682B">
      <w:pPr>
        <w:pStyle w:val="Brieftext"/>
        <w:tabs>
          <w:tab w:val="left" w:pos="709"/>
        </w:tabs>
        <w:spacing w:after="0"/>
        <w:rPr>
          <w:lang w:bidi="de-DE"/>
        </w:rPr>
      </w:pPr>
      <w:r w:rsidRPr="00B404B1">
        <w:rPr>
          <w:lang w:bidi="de-DE"/>
        </w:rPr>
        <w:tab/>
        <w:t xml:space="preserve">1 </w:t>
      </w:r>
      <w:proofErr w:type="spellStart"/>
      <w:r w:rsidRPr="00B404B1">
        <w:rPr>
          <w:lang w:bidi="de-DE"/>
        </w:rPr>
        <w:t>Stk</w:t>
      </w:r>
      <w:proofErr w:type="spellEnd"/>
      <w:r w:rsidRPr="00B404B1">
        <w:rPr>
          <w:lang w:bidi="de-DE"/>
        </w:rPr>
        <w:t xml:space="preserve">. Einschraubheizkörper </w:t>
      </w:r>
    </w:p>
    <w:p w14:paraId="5BB4CF88" w14:textId="77777777" w:rsidR="00E5682B" w:rsidRPr="00B404B1" w:rsidRDefault="00E5682B" w:rsidP="00E5682B">
      <w:pPr>
        <w:pStyle w:val="Brieftext"/>
        <w:tabs>
          <w:tab w:val="left" w:pos="709"/>
        </w:tabs>
        <w:spacing w:after="0"/>
        <w:rPr>
          <w:lang w:bidi="de-DE"/>
        </w:rPr>
      </w:pPr>
      <w:r w:rsidRPr="00B404B1">
        <w:rPr>
          <w:lang w:bidi="de-DE"/>
        </w:rPr>
        <w:tab/>
        <w:t xml:space="preserve">1 </w:t>
      </w:r>
      <w:proofErr w:type="spellStart"/>
      <w:r w:rsidRPr="00B404B1">
        <w:rPr>
          <w:lang w:bidi="de-DE"/>
        </w:rPr>
        <w:t>Stk</w:t>
      </w:r>
      <w:proofErr w:type="spellEnd"/>
      <w:r w:rsidRPr="00B404B1">
        <w:rPr>
          <w:lang w:bidi="de-DE"/>
        </w:rPr>
        <w:t xml:space="preserve">. Mess- und Regelungstechnik (Temperatur, Druck, Differenzdruck, Füllstand, </w:t>
      </w:r>
    </w:p>
    <w:p w14:paraId="01500A28" w14:textId="773C0AC2" w:rsidR="00E5682B" w:rsidRPr="00B404B1" w:rsidRDefault="00E5682B" w:rsidP="00E5682B">
      <w:pPr>
        <w:pStyle w:val="Brieftext"/>
        <w:tabs>
          <w:tab w:val="left" w:pos="709"/>
          <w:tab w:val="left" w:pos="1276"/>
        </w:tabs>
        <w:rPr>
          <w:lang w:bidi="de-DE"/>
        </w:rPr>
      </w:pPr>
      <w:r w:rsidRPr="00B404B1">
        <w:rPr>
          <w:lang w:bidi="de-DE"/>
        </w:rPr>
        <w:tab/>
      </w:r>
      <w:r w:rsidRPr="00B404B1">
        <w:rPr>
          <w:lang w:bidi="de-DE"/>
        </w:rPr>
        <w:tab/>
        <w:t>Dichte, pH-Wert, Redoxpotential (nur basischer Wäscher)</w:t>
      </w:r>
    </w:p>
    <w:p w14:paraId="19C27ADF" w14:textId="0CA5E857" w:rsidR="00265B7C" w:rsidRDefault="003D532A" w:rsidP="00E119D2">
      <w:pPr>
        <w:pStyle w:val="Brieftext"/>
        <w:tabs>
          <w:tab w:val="left" w:pos="709"/>
        </w:tabs>
        <w:rPr>
          <w:lang w:bidi="de-DE"/>
        </w:rPr>
      </w:pPr>
      <w:r w:rsidRPr="00B404B1">
        <w:rPr>
          <w:lang w:bidi="de-DE"/>
        </w:rPr>
        <w:tab/>
      </w:r>
    </w:p>
    <w:p w14:paraId="412A84B7" w14:textId="54F0750F" w:rsidR="003D532A" w:rsidRPr="00B404B1" w:rsidRDefault="00265B7C" w:rsidP="003D532A">
      <w:pPr>
        <w:pStyle w:val="Brieftext"/>
        <w:tabs>
          <w:tab w:val="left" w:pos="709"/>
        </w:tabs>
        <w:rPr>
          <w:u w:val="single"/>
          <w:lang w:bidi="de-DE"/>
        </w:rPr>
      </w:pPr>
      <w:r w:rsidRPr="00265B7C">
        <w:rPr>
          <w:lang w:bidi="de-DE"/>
        </w:rPr>
        <w:lastRenderedPageBreak/>
        <w:tab/>
      </w:r>
      <w:r w:rsidR="003D532A" w:rsidRPr="00B404B1">
        <w:rPr>
          <w:u w:val="single"/>
          <w:lang w:bidi="de-DE"/>
        </w:rPr>
        <w:t>Technische Daten:</w:t>
      </w:r>
    </w:p>
    <w:p w14:paraId="6C99C01E" w14:textId="4AF31978" w:rsidR="003D532A" w:rsidRPr="00B404B1" w:rsidRDefault="003D532A" w:rsidP="00E5682B">
      <w:pPr>
        <w:pStyle w:val="Brieftext"/>
        <w:tabs>
          <w:tab w:val="left" w:pos="709"/>
          <w:tab w:val="left" w:pos="2127"/>
          <w:tab w:val="left" w:pos="4536"/>
        </w:tabs>
        <w:spacing w:after="0"/>
        <w:rPr>
          <w:lang w:bidi="de-DE"/>
        </w:rPr>
      </w:pPr>
      <w:r w:rsidRPr="00B404B1">
        <w:rPr>
          <w:lang w:bidi="de-DE"/>
        </w:rPr>
        <w:tab/>
        <w:t>Material:</w:t>
      </w:r>
      <w:r w:rsidRPr="00B404B1">
        <w:rPr>
          <w:lang w:bidi="de-DE"/>
        </w:rPr>
        <w:tab/>
      </w:r>
      <w:r w:rsidRPr="00B404B1">
        <w:rPr>
          <w:lang w:bidi="de-DE"/>
        </w:rPr>
        <w:tab/>
        <w:t>………</w:t>
      </w:r>
      <w:r w:rsidR="0054280D">
        <w:rPr>
          <w:lang w:bidi="de-DE"/>
        </w:rPr>
        <w:t>…………………</w:t>
      </w:r>
    </w:p>
    <w:p w14:paraId="1D6BFDEC" w14:textId="31B092AD" w:rsidR="003D532A" w:rsidRPr="00B404B1" w:rsidRDefault="003D532A" w:rsidP="003D532A">
      <w:pPr>
        <w:pStyle w:val="Brieftext"/>
        <w:tabs>
          <w:tab w:val="left" w:pos="709"/>
          <w:tab w:val="left" w:pos="2127"/>
          <w:tab w:val="left" w:pos="4536"/>
        </w:tabs>
        <w:spacing w:after="0"/>
        <w:rPr>
          <w:lang w:bidi="de-DE"/>
        </w:rPr>
      </w:pPr>
      <w:r w:rsidRPr="00B404B1">
        <w:rPr>
          <w:lang w:bidi="de-DE"/>
        </w:rPr>
        <w:tab/>
        <w:t xml:space="preserve">Abmessungen </w:t>
      </w:r>
      <w:r w:rsidR="00E5682B" w:rsidRPr="00B404B1">
        <w:rPr>
          <w:lang w:bidi="de-DE"/>
        </w:rPr>
        <w:t>basischer</w:t>
      </w:r>
      <w:r w:rsidRPr="00B404B1">
        <w:rPr>
          <w:lang w:bidi="de-DE"/>
        </w:rPr>
        <w:t xml:space="preserve"> Wäscher (D x H):</w:t>
      </w:r>
      <w:r w:rsidRPr="00B404B1">
        <w:rPr>
          <w:lang w:bidi="de-DE"/>
        </w:rPr>
        <w:tab/>
        <w:t>……</w:t>
      </w:r>
      <w:r w:rsidR="00E5682B" w:rsidRPr="00B404B1">
        <w:rPr>
          <w:lang w:bidi="de-DE"/>
        </w:rPr>
        <w:t>…</w:t>
      </w:r>
      <w:r w:rsidR="0054280D">
        <w:rPr>
          <w:lang w:bidi="de-DE"/>
        </w:rPr>
        <w:t>……</w:t>
      </w:r>
      <w:r w:rsidR="0085106D">
        <w:rPr>
          <w:lang w:bidi="de-DE"/>
        </w:rPr>
        <w:t xml:space="preserve">mm </w:t>
      </w:r>
      <w:r w:rsidR="0054280D">
        <w:rPr>
          <w:lang w:bidi="de-DE"/>
        </w:rPr>
        <w:t>……………</w:t>
      </w:r>
      <w:r w:rsidR="00E119D2">
        <w:rPr>
          <w:lang w:bidi="de-DE"/>
        </w:rPr>
        <w:tab/>
        <w:t>mm</w:t>
      </w:r>
    </w:p>
    <w:p w14:paraId="0E645746" w14:textId="67668B79" w:rsidR="003D532A" w:rsidRPr="00B404B1" w:rsidRDefault="003D532A" w:rsidP="00E5682B">
      <w:pPr>
        <w:pStyle w:val="Brieftext"/>
        <w:tabs>
          <w:tab w:val="left" w:pos="709"/>
          <w:tab w:val="left" w:pos="2127"/>
          <w:tab w:val="left" w:pos="4536"/>
        </w:tabs>
        <w:spacing w:after="0"/>
        <w:rPr>
          <w:lang w:bidi="de-DE"/>
        </w:rPr>
      </w:pPr>
      <w:r w:rsidRPr="00B404B1">
        <w:rPr>
          <w:lang w:bidi="de-DE"/>
        </w:rPr>
        <w:tab/>
        <w:t>Abmessungen saurer Wäscher (D x H):</w:t>
      </w:r>
      <w:r w:rsidRPr="00B404B1">
        <w:rPr>
          <w:lang w:bidi="de-DE"/>
        </w:rPr>
        <w:tab/>
        <w:t>……</w:t>
      </w:r>
      <w:r w:rsidR="00E5682B" w:rsidRPr="00B404B1">
        <w:rPr>
          <w:lang w:bidi="de-DE"/>
        </w:rPr>
        <w:t>…</w:t>
      </w:r>
      <w:r w:rsidR="0054280D">
        <w:rPr>
          <w:lang w:bidi="de-DE"/>
        </w:rPr>
        <w:t>……</w:t>
      </w:r>
      <w:r w:rsidR="0085106D">
        <w:rPr>
          <w:lang w:bidi="de-DE"/>
        </w:rPr>
        <w:t xml:space="preserve">mm </w:t>
      </w:r>
      <w:r w:rsidR="0054280D">
        <w:rPr>
          <w:lang w:bidi="de-DE"/>
        </w:rPr>
        <w:t>……………</w:t>
      </w:r>
      <w:r w:rsidR="00E119D2">
        <w:rPr>
          <w:lang w:bidi="de-DE"/>
        </w:rPr>
        <w:tab/>
      </w:r>
      <w:r w:rsidR="0085106D">
        <w:rPr>
          <w:lang w:bidi="de-DE"/>
        </w:rPr>
        <w:t>mm</w:t>
      </w:r>
    </w:p>
    <w:p w14:paraId="5DFC1116" w14:textId="68B1594E" w:rsidR="00E5682B" w:rsidRPr="00B404B1" w:rsidRDefault="00E5682B" w:rsidP="00E5682B">
      <w:pPr>
        <w:pStyle w:val="Brieftext"/>
        <w:tabs>
          <w:tab w:val="left" w:pos="709"/>
          <w:tab w:val="left" w:pos="2127"/>
          <w:tab w:val="left" w:pos="4536"/>
        </w:tabs>
        <w:spacing w:after="0"/>
        <w:rPr>
          <w:lang w:bidi="de-DE"/>
        </w:rPr>
      </w:pPr>
      <w:r w:rsidRPr="00B404B1">
        <w:rPr>
          <w:lang w:bidi="de-DE"/>
        </w:rPr>
        <w:tab/>
      </w:r>
      <w:proofErr w:type="spellStart"/>
      <w:r w:rsidRPr="00B404B1">
        <w:rPr>
          <w:lang w:bidi="de-DE"/>
        </w:rPr>
        <w:t>Anschlußleistung</w:t>
      </w:r>
      <w:proofErr w:type="spellEnd"/>
      <w:r w:rsidRPr="00B404B1">
        <w:rPr>
          <w:lang w:bidi="de-DE"/>
        </w:rPr>
        <w:t xml:space="preserve"> Umwälzpumpe:</w:t>
      </w:r>
      <w:r w:rsidRPr="00B404B1">
        <w:rPr>
          <w:lang w:bidi="de-DE"/>
        </w:rPr>
        <w:tab/>
        <w:t>………</w:t>
      </w:r>
      <w:r w:rsidR="0054280D">
        <w:rPr>
          <w:lang w:bidi="de-DE"/>
        </w:rPr>
        <w:t>…………………</w:t>
      </w:r>
      <w:r w:rsidR="0085106D">
        <w:rPr>
          <w:lang w:bidi="de-DE"/>
        </w:rPr>
        <w:tab/>
      </w:r>
      <w:proofErr w:type="spellStart"/>
      <w:r w:rsidR="0085106D">
        <w:rPr>
          <w:lang w:bidi="de-DE"/>
        </w:rPr>
        <w:t>kw</w:t>
      </w:r>
      <w:proofErr w:type="spellEnd"/>
      <w:r w:rsidR="0085106D">
        <w:rPr>
          <w:lang w:bidi="de-DE"/>
        </w:rPr>
        <w:t>/h</w:t>
      </w:r>
    </w:p>
    <w:p w14:paraId="30707847" w14:textId="1A6ADC27" w:rsidR="00E5682B" w:rsidRPr="00B404B1" w:rsidRDefault="00E5682B" w:rsidP="00E5682B">
      <w:pPr>
        <w:pStyle w:val="Brieftext"/>
        <w:tabs>
          <w:tab w:val="left" w:pos="709"/>
          <w:tab w:val="left" w:pos="2127"/>
          <w:tab w:val="left" w:pos="4536"/>
        </w:tabs>
        <w:spacing w:after="0"/>
        <w:rPr>
          <w:lang w:bidi="de-DE"/>
        </w:rPr>
      </w:pPr>
      <w:r w:rsidRPr="00B404B1">
        <w:rPr>
          <w:lang w:bidi="de-DE"/>
        </w:rPr>
        <w:tab/>
      </w:r>
      <w:proofErr w:type="spellStart"/>
      <w:r w:rsidRPr="00B404B1">
        <w:rPr>
          <w:lang w:bidi="de-DE"/>
        </w:rPr>
        <w:t>Wäschervorlage</w:t>
      </w:r>
      <w:proofErr w:type="spellEnd"/>
      <w:r w:rsidRPr="00B404B1">
        <w:rPr>
          <w:lang w:bidi="de-DE"/>
        </w:rPr>
        <w:t xml:space="preserve"> H</w:t>
      </w:r>
      <w:r w:rsidR="00E119D2">
        <w:rPr>
          <w:lang w:bidi="de-DE"/>
        </w:rPr>
        <w:t>:</w:t>
      </w:r>
      <w:r w:rsidRPr="00B404B1">
        <w:rPr>
          <w:lang w:bidi="de-DE"/>
        </w:rPr>
        <w:tab/>
        <w:t>………</w:t>
      </w:r>
      <w:r w:rsidR="0054280D">
        <w:rPr>
          <w:lang w:bidi="de-DE"/>
        </w:rPr>
        <w:t>…………………</w:t>
      </w:r>
      <w:r w:rsidR="0085106D">
        <w:rPr>
          <w:lang w:bidi="de-DE"/>
        </w:rPr>
        <w:tab/>
        <w:t>mm</w:t>
      </w:r>
    </w:p>
    <w:p w14:paraId="5B299EC7" w14:textId="79896481" w:rsidR="00E5682B" w:rsidRPr="00B404B1" w:rsidRDefault="00E5682B" w:rsidP="003D532A">
      <w:pPr>
        <w:pStyle w:val="Brieftext"/>
        <w:tabs>
          <w:tab w:val="left" w:pos="709"/>
          <w:tab w:val="left" w:pos="2127"/>
          <w:tab w:val="left" w:pos="4536"/>
        </w:tabs>
        <w:rPr>
          <w:lang w:bidi="de-DE"/>
        </w:rPr>
      </w:pPr>
      <w:r w:rsidRPr="00B404B1">
        <w:rPr>
          <w:lang w:bidi="de-DE"/>
        </w:rPr>
        <w:tab/>
        <w:t>Betriebsgewicht:</w:t>
      </w:r>
      <w:r w:rsidRPr="00B404B1">
        <w:rPr>
          <w:lang w:bidi="de-DE"/>
        </w:rPr>
        <w:tab/>
        <w:t>………</w:t>
      </w:r>
      <w:r w:rsidR="0054280D">
        <w:rPr>
          <w:lang w:bidi="de-DE"/>
        </w:rPr>
        <w:t>…………………</w:t>
      </w:r>
      <w:r w:rsidR="0085106D">
        <w:rPr>
          <w:lang w:bidi="de-DE"/>
        </w:rPr>
        <w:tab/>
        <w:t>kg</w:t>
      </w:r>
    </w:p>
    <w:p w14:paraId="7D7E04C9" w14:textId="42D0D10B" w:rsidR="003D532A" w:rsidRPr="00B404B1" w:rsidRDefault="00E5682B" w:rsidP="00436A2D">
      <w:pPr>
        <w:pStyle w:val="Brieftext"/>
        <w:numPr>
          <w:ilvl w:val="0"/>
          <w:numId w:val="42"/>
        </w:numPr>
        <w:rPr>
          <w:b/>
          <w:bCs/>
          <w:lang w:bidi="de-DE"/>
        </w:rPr>
      </w:pPr>
      <w:r w:rsidRPr="00B404B1">
        <w:rPr>
          <w:b/>
          <w:bCs/>
          <w:lang w:bidi="de-DE"/>
        </w:rPr>
        <w:t xml:space="preserve">3 </w:t>
      </w:r>
      <w:proofErr w:type="spellStart"/>
      <w:r w:rsidRPr="00B404B1">
        <w:rPr>
          <w:b/>
          <w:bCs/>
          <w:lang w:bidi="de-DE"/>
        </w:rPr>
        <w:t>Stk</w:t>
      </w:r>
      <w:proofErr w:type="spellEnd"/>
      <w:r w:rsidRPr="00B404B1">
        <w:rPr>
          <w:b/>
          <w:bCs/>
          <w:lang w:bidi="de-DE"/>
        </w:rPr>
        <w:t>. Chemikaliendosieranlage (Lauge, Wasserstoff und Lauge)</w:t>
      </w:r>
    </w:p>
    <w:p w14:paraId="22C61F5C" w14:textId="3E821DBE" w:rsidR="00E5682B" w:rsidRPr="00B404B1" w:rsidRDefault="00E5682B" w:rsidP="00E5682B">
      <w:pPr>
        <w:pStyle w:val="Brieftext"/>
        <w:ind w:left="720"/>
        <w:rPr>
          <w:u w:val="single"/>
          <w:lang w:bidi="de-DE"/>
        </w:rPr>
      </w:pPr>
      <w:r w:rsidRPr="00B404B1">
        <w:rPr>
          <w:u w:val="single"/>
          <w:lang w:bidi="de-DE"/>
        </w:rPr>
        <w:t>Im Wesentlichen jeweils bestehend aus:</w:t>
      </w:r>
    </w:p>
    <w:p w14:paraId="351A6DB7" w14:textId="1161B23F" w:rsidR="00E5682B" w:rsidRPr="00B404B1" w:rsidRDefault="00E5682B" w:rsidP="001C5F7D">
      <w:pPr>
        <w:pStyle w:val="Brieftext"/>
        <w:spacing w:after="0"/>
        <w:ind w:left="720"/>
        <w:rPr>
          <w:lang w:bidi="de-DE"/>
        </w:rPr>
      </w:pPr>
      <w:r w:rsidRPr="00B404B1">
        <w:rPr>
          <w:lang w:bidi="de-DE"/>
        </w:rPr>
        <w:t xml:space="preserve">1 </w:t>
      </w:r>
      <w:proofErr w:type="spellStart"/>
      <w:r w:rsidRPr="00B404B1">
        <w:rPr>
          <w:lang w:bidi="de-DE"/>
        </w:rPr>
        <w:t>Stk</w:t>
      </w:r>
      <w:proofErr w:type="spellEnd"/>
      <w:r w:rsidRPr="00B404B1">
        <w:rPr>
          <w:lang w:bidi="de-DE"/>
        </w:rPr>
        <w:t xml:space="preserve">. Dosierpumpe inkl. Sauglanze und </w:t>
      </w:r>
      <w:proofErr w:type="spellStart"/>
      <w:r w:rsidRPr="00B404B1">
        <w:rPr>
          <w:lang w:bidi="de-DE"/>
        </w:rPr>
        <w:t>Füllstandssonde</w:t>
      </w:r>
      <w:proofErr w:type="spellEnd"/>
    </w:p>
    <w:p w14:paraId="564432E7" w14:textId="18016F09" w:rsidR="00E5682B" w:rsidRPr="00B404B1" w:rsidRDefault="001C5F7D" w:rsidP="001C5F7D">
      <w:pPr>
        <w:pStyle w:val="Brieftext"/>
        <w:spacing w:after="0"/>
        <w:ind w:left="720"/>
        <w:rPr>
          <w:lang w:bidi="de-DE"/>
        </w:rPr>
      </w:pPr>
      <w:r w:rsidRPr="00B404B1">
        <w:rPr>
          <w:lang w:bidi="de-DE"/>
        </w:rPr>
        <w:t xml:space="preserve">1 </w:t>
      </w:r>
      <w:proofErr w:type="spellStart"/>
      <w:r w:rsidRPr="00B404B1">
        <w:rPr>
          <w:lang w:bidi="de-DE"/>
        </w:rPr>
        <w:t>Stk</w:t>
      </w:r>
      <w:proofErr w:type="spellEnd"/>
      <w:r w:rsidRPr="00B404B1">
        <w:rPr>
          <w:lang w:bidi="de-DE"/>
        </w:rPr>
        <w:t>. Auffangwanne nach WHG</w:t>
      </w:r>
    </w:p>
    <w:p w14:paraId="3EF3AA7D" w14:textId="36A66854" w:rsidR="001C5F7D" w:rsidRPr="00B404B1" w:rsidRDefault="001C5F7D" w:rsidP="00E5682B">
      <w:pPr>
        <w:pStyle w:val="Brieftext"/>
        <w:ind w:left="720"/>
        <w:rPr>
          <w:lang w:bidi="de-DE"/>
        </w:rPr>
      </w:pPr>
      <w:r w:rsidRPr="00B404B1">
        <w:rPr>
          <w:lang w:bidi="de-DE"/>
        </w:rPr>
        <w:t>1 Satz Verrohrung, doppelwandig Schlauch, Kunststoff (Länge max. 10 m)</w:t>
      </w:r>
    </w:p>
    <w:p w14:paraId="7952E826" w14:textId="7C2CFC13" w:rsidR="00E5682B" w:rsidRPr="00B404B1" w:rsidRDefault="001C5F7D" w:rsidP="00436A2D">
      <w:pPr>
        <w:pStyle w:val="Brieftext"/>
        <w:numPr>
          <w:ilvl w:val="0"/>
          <w:numId w:val="42"/>
        </w:numPr>
        <w:rPr>
          <w:b/>
          <w:bCs/>
          <w:lang w:bidi="de-DE"/>
        </w:rPr>
      </w:pPr>
      <w:r w:rsidRPr="00B404B1">
        <w:rPr>
          <w:b/>
          <w:bCs/>
          <w:lang w:bidi="de-DE"/>
        </w:rPr>
        <w:t>Biofiltercontainer</w:t>
      </w:r>
    </w:p>
    <w:p w14:paraId="14D592EB" w14:textId="77777777" w:rsidR="001C5F7D" w:rsidRPr="00B404B1" w:rsidRDefault="001C5F7D" w:rsidP="001C5F7D">
      <w:pPr>
        <w:pStyle w:val="Brieftext"/>
        <w:spacing w:after="0"/>
        <w:ind w:left="720"/>
        <w:rPr>
          <w:lang w:bidi="de-DE"/>
        </w:rPr>
      </w:pPr>
      <w:r w:rsidRPr="00B404B1">
        <w:rPr>
          <w:lang w:bidi="de-DE"/>
        </w:rPr>
        <w:t xml:space="preserve">Die Container sind statisch so ausgelegt, dass eine 4-fache Stapelung möglich ist. Der Biofilter wird im Down-Flow-Prinzip durchströmt, bestehend aus: </w:t>
      </w:r>
    </w:p>
    <w:p w14:paraId="00643138" w14:textId="3490FA56" w:rsidR="001C5F7D" w:rsidRPr="00B404B1" w:rsidRDefault="001C5F7D" w:rsidP="001C5F7D">
      <w:pPr>
        <w:pStyle w:val="Brieftext"/>
        <w:spacing w:before="120" w:after="0"/>
        <w:ind w:left="720"/>
        <w:rPr>
          <w:lang w:bidi="de-DE"/>
        </w:rPr>
      </w:pPr>
      <w:r w:rsidRPr="00B404B1">
        <w:rPr>
          <w:u w:val="single"/>
          <w:lang w:bidi="de-DE"/>
        </w:rPr>
        <w:t>Filtermaterial:</w:t>
      </w:r>
      <w:r w:rsidRPr="00B404B1">
        <w:rPr>
          <w:lang w:bidi="de-DE"/>
        </w:rPr>
        <w:t xml:space="preserve"> bestehend aus verschiedenen, organischen Materialien in strukturiertem Aufbau (z.B. Wurzelholz, Fichten-Baumrinde usw.), zur Befüllung in die Container.</w:t>
      </w:r>
    </w:p>
    <w:p w14:paraId="3F50FBE3" w14:textId="10A6A7DE" w:rsidR="001C5F7D" w:rsidRPr="00B404B1" w:rsidRDefault="001C5F7D" w:rsidP="001C5F7D">
      <w:pPr>
        <w:pStyle w:val="Brieftext"/>
        <w:spacing w:before="120" w:after="0"/>
        <w:ind w:left="720"/>
        <w:rPr>
          <w:u w:val="single"/>
          <w:lang w:bidi="de-DE"/>
        </w:rPr>
      </w:pPr>
      <w:r w:rsidRPr="00B404B1">
        <w:rPr>
          <w:u w:val="single"/>
          <w:lang w:bidi="de-DE"/>
        </w:rPr>
        <w:t>Filter-Container in Modul-Bauweise inkl. Einbauten</w:t>
      </w:r>
    </w:p>
    <w:p w14:paraId="1D54BDC2" w14:textId="676162C4" w:rsidR="001C5F7D" w:rsidRPr="00B404B1" w:rsidRDefault="001C5F7D" w:rsidP="00151378">
      <w:pPr>
        <w:pStyle w:val="Brieftext"/>
        <w:spacing w:before="120" w:after="60"/>
        <w:ind w:left="720"/>
        <w:rPr>
          <w:lang w:bidi="de-DE"/>
        </w:rPr>
      </w:pPr>
      <w:r w:rsidRPr="00B404B1">
        <w:rPr>
          <w:lang w:bidi="de-DE"/>
        </w:rPr>
        <w:t>- Container mit Korrosionsschutzbeschichtung an Innen- und Außenseite, sowie spezieller Innenbeschichtung</w:t>
      </w:r>
    </w:p>
    <w:p w14:paraId="57006F07" w14:textId="176CC353" w:rsidR="001C5F7D" w:rsidRPr="00B404B1" w:rsidRDefault="001C5F7D" w:rsidP="00151378">
      <w:pPr>
        <w:pStyle w:val="Brieftext"/>
        <w:spacing w:before="120" w:after="60"/>
        <w:ind w:left="720"/>
        <w:rPr>
          <w:lang w:bidi="de-DE"/>
        </w:rPr>
      </w:pPr>
      <w:r w:rsidRPr="00B404B1">
        <w:rPr>
          <w:lang w:bidi="de-DE"/>
        </w:rPr>
        <w:t>- stirnseitige Zugangsöffnung</w:t>
      </w:r>
    </w:p>
    <w:p w14:paraId="46B0382F" w14:textId="397ACB69" w:rsidR="001C5F7D" w:rsidRPr="00B404B1" w:rsidRDefault="001C5F7D" w:rsidP="00151378">
      <w:pPr>
        <w:pStyle w:val="Brieftext"/>
        <w:spacing w:after="60"/>
        <w:ind w:left="720"/>
        <w:rPr>
          <w:lang w:bidi="de-DE"/>
        </w:rPr>
      </w:pPr>
      <w:r w:rsidRPr="00B404B1">
        <w:rPr>
          <w:lang w:bidi="de-DE"/>
        </w:rPr>
        <w:t>- Filterauflage je Container</w:t>
      </w:r>
    </w:p>
    <w:p w14:paraId="71683857" w14:textId="4F5834EA" w:rsidR="001C5F7D" w:rsidRPr="00B404B1" w:rsidRDefault="001C5F7D" w:rsidP="00151378">
      <w:pPr>
        <w:pStyle w:val="Brieftext"/>
        <w:spacing w:after="60"/>
        <w:ind w:left="720"/>
        <w:rPr>
          <w:lang w:bidi="de-DE"/>
        </w:rPr>
      </w:pPr>
      <w:r w:rsidRPr="00B404B1">
        <w:rPr>
          <w:lang w:bidi="de-DE"/>
        </w:rPr>
        <w:t xml:space="preserve">- Vermeidung von </w:t>
      </w:r>
      <w:proofErr w:type="spellStart"/>
      <w:r w:rsidRPr="00B404B1">
        <w:rPr>
          <w:lang w:bidi="de-DE"/>
        </w:rPr>
        <w:t>Randgängigkeit</w:t>
      </w:r>
      <w:proofErr w:type="spellEnd"/>
      <w:r w:rsidRPr="00B404B1">
        <w:rPr>
          <w:lang w:bidi="de-DE"/>
        </w:rPr>
        <w:t xml:space="preserve"> durch aufgelegte Folien</w:t>
      </w:r>
    </w:p>
    <w:p w14:paraId="46465692" w14:textId="157EF3BD" w:rsidR="001C5F7D" w:rsidRPr="00B404B1" w:rsidRDefault="00151378" w:rsidP="00151378">
      <w:pPr>
        <w:pStyle w:val="Brieftext"/>
        <w:spacing w:after="60"/>
        <w:ind w:left="720"/>
        <w:rPr>
          <w:lang w:bidi="de-DE"/>
        </w:rPr>
      </w:pPr>
      <w:r w:rsidRPr="00B404B1">
        <w:rPr>
          <w:lang w:bidi="de-DE"/>
        </w:rPr>
        <w:t xml:space="preserve">- </w:t>
      </w:r>
      <w:r w:rsidR="001C5F7D" w:rsidRPr="00B404B1">
        <w:rPr>
          <w:lang w:bidi="de-DE"/>
        </w:rPr>
        <w:t>Probenahme- und Revisionsöffnungen</w:t>
      </w:r>
    </w:p>
    <w:p w14:paraId="1373E759" w14:textId="37FF9958" w:rsidR="001C5F7D" w:rsidRPr="00B404B1" w:rsidRDefault="00151378" w:rsidP="00151378">
      <w:pPr>
        <w:pStyle w:val="Brieftext"/>
        <w:spacing w:after="60"/>
        <w:ind w:left="720"/>
        <w:rPr>
          <w:lang w:bidi="de-DE"/>
        </w:rPr>
      </w:pPr>
      <w:r w:rsidRPr="00B404B1">
        <w:rPr>
          <w:lang w:bidi="de-DE"/>
        </w:rPr>
        <w:t xml:space="preserve">- </w:t>
      </w:r>
      <w:r w:rsidR="001C5F7D" w:rsidRPr="00B404B1">
        <w:rPr>
          <w:lang w:bidi="de-DE"/>
        </w:rPr>
        <w:t>Sprühsystem zur Befeuchtung des Filtermaterials</w:t>
      </w:r>
    </w:p>
    <w:p w14:paraId="607EFFAC" w14:textId="587B7514" w:rsidR="001C5F7D" w:rsidRPr="00B404B1" w:rsidRDefault="00151378" w:rsidP="00151378">
      <w:pPr>
        <w:pStyle w:val="Brieftext"/>
        <w:spacing w:after="60"/>
        <w:ind w:left="720"/>
        <w:rPr>
          <w:lang w:bidi="de-DE"/>
        </w:rPr>
      </w:pPr>
      <w:r w:rsidRPr="00B404B1">
        <w:rPr>
          <w:lang w:bidi="de-DE"/>
        </w:rPr>
        <w:t xml:space="preserve">- </w:t>
      </w:r>
      <w:r w:rsidR="001C5F7D" w:rsidRPr="00B404B1">
        <w:rPr>
          <w:lang w:bidi="de-DE"/>
        </w:rPr>
        <w:t>Anschlussflansche inkl. Kompensatoren</w:t>
      </w:r>
    </w:p>
    <w:p w14:paraId="04CC9C60" w14:textId="4FD165FC" w:rsidR="001C5F7D" w:rsidRPr="00B404B1" w:rsidRDefault="00151378" w:rsidP="00151378">
      <w:pPr>
        <w:pStyle w:val="Brieftext"/>
        <w:spacing w:after="60"/>
        <w:ind w:left="720"/>
        <w:rPr>
          <w:lang w:bidi="de-DE"/>
        </w:rPr>
      </w:pPr>
      <w:r w:rsidRPr="00B404B1">
        <w:rPr>
          <w:lang w:bidi="de-DE"/>
        </w:rPr>
        <w:t xml:space="preserve">- </w:t>
      </w:r>
      <w:r w:rsidR="001C5F7D" w:rsidRPr="00B404B1">
        <w:rPr>
          <w:lang w:bidi="de-DE"/>
        </w:rPr>
        <w:t>Kondensatablauf (Muffen</w:t>
      </w:r>
      <w:r w:rsidRPr="00B404B1">
        <w:rPr>
          <w:lang w:bidi="de-DE"/>
        </w:rPr>
        <w:t>)</w:t>
      </w:r>
    </w:p>
    <w:p w14:paraId="7BE5099C" w14:textId="2639F30E" w:rsidR="00151378" w:rsidRPr="00B404B1" w:rsidRDefault="00151378" w:rsidP="00151378">
      <w:pPr>
        <w:pStyle w:val="Brieftext"/>
        <w:spacing w:before="240" w:after="0"/>
        <w:ind w:left="720"/>
        <w:rPr>
          <w:u w:val="single"/>
          <w:lang w:bidi="de-DE"/>
        </w:rPr>
      </w:pPr>
      <w:r w:rsidRPr="00B404B1">
        <w:rPr>
          <w:u w:val="single"/>
          <w:lang w:bidi="de-DE"/>
        </w:rPr>
        <w:t>Dosierstation (Biokatalysator)</w:t>
      </w:r>
    </w:p>
    <w:p w14:paraId="2E24154C" w14:textId="77777777" w:rsidR="00151378" w:rsidRPr="00B404B1" w:rsidRDefault="00151378" w:rsidP="00151378">
      <w:pPr>
        <w:pStyle w:val="Brieftext"/>
        <w:spacing w:after="60"/>
        <w:ind w:left="720"/>
        <w:rPr>
          <w:lang w:bidi="de-DE"/>
        </w:rPr>
      </w:pPr>
      <w:r w:rsidRPr="00B404B1">
        <w:rPr>
          <w:lang w:bidi="de-DE"/>
        </w:rPr>
        <w:t>bestehend aus:</w:t>
      </w:r>
    </w:p>
    <w:p w14:paraId="3951D90E" w14:textId="77777777" w:rsidR="00151378" w:rsidRPr="00B404B1" w:rsidRDefault="00151378" w:rsidP="00151378">
      <w:pPr>
        <w:pStyle w:val="Brieftext"/>
        <w:spacing w:before="120" w:after="60"/>
        <w:ind w:left="720"/>
        <w:rPr>
          <w:lang w:bidi="de-DE"/>
        </w:rPr>
      </w:pPr>
      <w:r w:rsidRPr="00B404B1">
        <w:rPr>
          <w:lang w:bidi="de-DE"/>
        </w:rPr>
        <w:t xml:space="preserve">1 </w:t>
      </w:r>
      <w:proofErr w:type="spellStart"/>
      <w:r w:rsidRPr="00B404B1">
        <w:rPr>
          <w:lang w:bidi="de-DE"/>
        </w:rPr>
        <w:t>Stk</w:t>
      </w:r>
      <w:proofErr w:type="spellEnd"/>
      <w:r w:rsidRPr="00B404B1">
        <w:rPr>
          <w:lang w:bidi="de-DE"/>
        </w:rPr>
        <w:t xml:space="preserve">. Dosierpumpe inkl. Sauglanze und </w:t>
      </w:r>
      <w:proofErr w:type="spellStart"/>
      <w:r w:rsidRPr="00B404B1">
        <w:rPr>
          <w:lang w:bidi="de-DE"/>
        </w:rPr>
        <w:t>Füllstandssonde</w:t>
      </w:r>
      <w:proofErr w:type="spellEnd"/>
    </w:p>
    <w:p w14:paraId="1400BCC3" w14:textId="77777777" w:rsidR="00151378" w:rsidRPr="00B404B1" w:rsidRDefault="00151378" w:rsidP="00151378">
      <w:pPr>
        <w:pStyle w:val="Brieftext"/>
        <w:spacing w:before="120" w:after="60"/>
        <w:ind w:left="720"/>
        <w:rPr>
          <w:lang w:bidi="de-DE"/>
        </w:rPr>
      </w:pPr>
      <w:r w:rsidRPr="00B404B1">
        <w:rPr>
          <w:lang w:bidi="de-DE"/>
        </w:rPr>
        <w:t xml:space="preserve">1 </w:t>
      </w:r>
      <w:proofErr w:type="spellStart"/>
      <w:r w:rsidRPr="00B404B1">
        <w:rPr>
          <w:lang w:bidi="de-DE"/>
        </w:rPr>
        <w:t>Stk</w:t>
      </w:r>
      <w:proofErr w:type="spellEnd"/>
      <w:r w:rsidRPr="00B404B1">
        <w:rPr>
          <w:lang w:bidi="de-DE"/>
        </w:rPr>
        <w:t>. Auffangwanne nach WHG</w:t>
      </w:r>
    </w:p>
    <w:p w14:paraId="3B9D0261" w14:textId="7B565409" w:rsidR="00151378" w:rsidRPr="00B404B1" w:rsidRDefault="00151378" w:rsidP="00151378">
      <w:pPr>
        <w:pStyle w:val="Brieftext"/>
        <w:spacing w:before="120" w:after="60"/>
        <w:ind w:left="720"/>
        <w:rPr>
          <w:lang w:bidi="de-DE"/>
        </w:rPr>
      </w:pPr>
      <w:r w:rsidRPr="00B404B1">
        <w:rPr>
          <w:lang w:bidi="de-DE"/>
        </w:rPr>
        <w:t>1 Satz Dosierleitungen</w:t>
      </w:r>
    </w:p>
    <w:p w14:paraId="31B160BD" w14:textId="13A79636" w:rsidR="001C5F7D" w:rsidRPr="00B404B1" w:rsidRDefault="00151378" w:rsidP="00151378">
      <w:pPr>
        <w:pStyle w:val="Brieftext"/>
        <w:spacing w:before="240" w:after="0"/>
        <w:ind w:left="720"/>
        <w:rPr>
          <w:u w:val="single"/>
          <w:lang w:bidi="de-DE"/>
        </w:rPr>
      </w:pPr>
      <w:r w:rsidRPr="00B404B1">
        <w:rPr>
          <w:u w:val="single"/>
          <w:lang w:bidi="de-DE"/>
        </w:rPr>
        <w:lastRenderedPageBreak/>
        <w:t>Technische Daten</w:t>
      </w:r>
    </w:p>
    <w:p w14:paraId="36D56A93" w14:textId="26E1A013" w:rsidR="00151378" w:rsidRPr="0085106D" w:rsidRDefault="00151378" w:rsidP="00151378">
      <w:pPr>
        <w:pStyle w:val="Brieftext"/>
        <w:tabs>
          <w:tab w:val="left" w:pos="2835"/>
          <w:tab w:val="left" w:pos="3402"/>
        </w:tabs>
        <w:spacing w:before="120" w:after="0"/>
        <w:ind w:left="720"/>
        <w:rPr>
          <w:lang w:bidi="de-DE"/>
        </w:rPr>
      </w:pPr>
      <w:proofErr w:type="spellStart"/>
      <w:r w:rsidRPr="00765509">
        <w:rPr>
          <w:lang w:val="en-US" w:bidi="de-DE"/>
        </w:rPr>
        <w:t>Anzahl</w:t>
      </w:r>
      <w:proofErr w:type="spellEnd"/>
      <w:r w:rsidRPr="00765509">
        <w:rPr>
          <w:lang w:val="en-US" w:bidi="de-DE"/>
        </w:rPr>
        <w:t xml:space="preserve"> Container:</w:t>
      </w:r>
      <w:r w:rsidRPr="00765509">
        <w:rPr>
          <w:lang w:val="en-US" w:bidi="de-DE"/>
        </w:rPr>
        <w:tab/>
      </w:r>
      <w:r w:rsidRPr="00765509">
        <w:rPr>
          <w:lang w:val="en-US" w:bidi="de-DE"/>
        </w:rPr>
        <w:tab/>
      </w:r>
      <w:r w:rsidRPr="00765509">
        <w:rPr>
          <w:lang w:val="en-US" w:bidi="de-DE"/>
        </w:rPr>
        <w:tab/>
      </w:r>
      <w:r w:rsidRPr="00765509">
        <w:rPr>
          <w:lang w:val="en-US" w:bidi="de-DE"/>
        </w:rPr>
        <w:tab/>
      </w:r>
      <w:r w:rsidRPr="00765509">
        <w:rPr>
          <w:lang w:val="en-US" w:bidi="de-DE"/>
        </w:rPr>
        <w:tab/>
        <w:t>………</w:t>
      </w:r>
      <w:r w:rsidR="005416CC">
        <w:rPr>
          <w:lang w:val="en-US" w:bidi="de-DE"/>
        </w:rPr>
        <w:t xml:space="preserve">…………………. </w:t>
      </w:r>
      <w:r w:rsidR="005416CC">
        <w:rPr>
          <w:lang w:val="en-US" w:bidi="de-DE"/>
        </w:rPr>
        <w:tab/>
      </w:r>
      <w:r w:rsidR="005416CC" w:rsidRPr="0085106D">
        <w:rPr>
          <w:lang w:bidi="de-DE"/>
        </w:rPr>
        <w:t>St</w:t>
      </w:r>
      <w:r w:rsidR="0085106D" w:rsidRPr="0085106D">
        <w:rPr>
          <w:lang w:bidi="de-DE"/>
        </w:rPr>
        <w:t>ü</w:t>
      </w:r>
      <w:r w:rsidR="005416CC" w:rsidRPr="0085106D">
        <w:rPr>
          <w:lang w:bidi="de-DE"/>
        </w:rPr>
        <w:t>ck</w:t>
      </w:r>
    </w:p>
    <w:p w14:paraId="4CC7FB2B" w14:textId="0737C156" w:rsidR="00151378" w:rsidRPr="0085106D" w:rsidRDefault="00151378" w:rsidP="00151378">
      <w:pPr>
        <w:pStyle w:val="Brieftext"/>
        <w:tabs>
          <w:tab w:val="left" w:pos="2835"/>
        </w:tabs>
        <w:spacing w:before="120" w:after="0"/>
        <w:ind w:left="720"/>
        <w:rPr>
          <w:lang w:bidi="de-DE"/>
        </w:rPr>
      </w:pPr>
      <w:r w:rsidRPr="0085106D">
        <w:rPr>
          <w:lang w:bidi="de-DE"/>
        </w:rPr>
        <w:t>Abmessungen Container</w:t>
      </w:r>
      <w:r w:rsidR="0085106D" w:rsidRPr="0085106D">
        <w:rPr>
          <w:lang w:bidi="de-DE"/>
        </w:rPr>
        <w:t xml:space="preserve"> (l x b x h)</w:t>
      </w:r>
      <w:r w:rsidRPr="0085106D">
        <w:rPr>
          <w:lang w:bidi="de-DE"/>
        </w:rPr>
        <w:t>:</w:t>
      </w:r>
      <w:r w:rsidRPr="0085106D">
        <w:rPr>
          <w:lang w:bidi="de-DE"/>
        </w:rPr>
        <w:tab/>
      </w:r>
      <w:r w:rsidRPr="0085106D">
        <w:rPr>
          <w:lang w:bidi="de-DE"/>
        </w:rPr>
        <w:tab/>
        <w:t>………</w:t>
      </w:r>
      <w:r w:rsidR="005416CC" w:rsidRPr="0085106D">
        <w:rPr>
          <w:lang w:bidi="de-DE"/>
        </w:rPr>
        <w:t>…</w:t>
      </w:r>
      <w:r w:rsidR="0085106D" w:rsidRPr="0085106D">
        <w:rPr>
          <w:lang w:bidi="de-DE"/>
        </w:rPr>
        <w:t xml:space="preserve"> m </w:t>
      </w:r>
      <w:r w:rsidR="005416CC" w:rsidRPr="0085106D">
        <w:rPr>
          <w:lang w:bidi="de-DE"/>
        </w:rPr>
        <w:t>………</w:t>
      </w:r>
      <w:r w:rsidR="0085106D" w:rsidRPr="0085106D">
        <w:rPr>
          <w:lang w:bidi="de-DE"/>
        </w:rPr>
        <w:t xml:space="preserve"> m </w:t>
      </w:r>
      <w:r w:rsidR="005416CC" w:rsidRPr="0085106D">
        <w:rPr>
          <w:lang w:bidi="de-DE"/>
        </w:rPr>
        <w:t>………</w:t>
      </w:r>
      <w:r w:rsidR="0085106D" w:rsidRPr="0085106D">
        <w:rPr>
          <w:lang w:bidi="de-DE"/>
        </w:rPr>
        <w:t xml:space="preserve"> m</w:t>
      </w:r>
      <w:r w:rsidR="0085106D">
        <w:rPr>
          <w:lang w:bidi="de-DE"/>
        </w:rPr>
        <w:t xml:space="preserve"> </w:t>
      </w:r>
    </w:p>
    <w:p w14:paraId="023B58EC" w14:textId="0EC69D53" w:rsidR="00151378" w:rsidRPr="00765509" w:rsidRDefault="00151378" w:rsidP="00151378">
      <w:pPr>
        <w:pStyle w:val="Brieftext"/>
        <w:tabs>
          <w:tab w:val="left" w:pos="2835"/>
        </w:tabs>
        <w:spacing w:before="120" w:after="0"/>
        <w:ind w:left="720"/>
        <w:rPr>
          <w:lang w:val="en-US" w:bidi="de-DE"/>
        </w:rPr>
      </w:pPr>
      <w:r w:rsidRPr="00765509">
        <w:rPr>
          <w:lang w:val="en-US" w:bidi="de-DE"/>
        </w:rPr>
        <w:t>Material Container:</w:t>
      </w:r>
      <w:r w:rsidRPr="00765509">
        <w:rPr>
          <w:lang w:val="en-US" w:bidi="de-DE"/>
        </w:rPr>
        <w:tab/>
      </w:r>
      <w:r w:rsidRPr="00765509">
        <w:rPr>
          <w:lang w:val="en-US" w:bidi="de-DE"/>
        </w:rPr>
        <w:tab/>
      </w:r>
      <w:r w:rsidRPr="00765509">
        <w:rPr>
          <w:lang w:val="en-US" w:bidi="de-DE"/>
        </w:rPr>
        <w:tab/>
      </w:r>
      <w:r w:rsidRPr="00765509">
        <w:rPr>
          <w:lang w:val="en-US" w:bidi="de-DE"/>
        </w:rPr>
        <w:tab/>
      </w:r>
      <w:r w:rsidRPr="00765509">
        <w:rPr>
          <w:lang w:val="en-US" w:bidi="de-DE"/>
        </w:rPr>
        <w:tab/>
        <w:t>………</w:t>
      </w:r>
      <w:r w:rsidR="005416CC">
        <w:rPr>
          <w:lang w:val="en-US" w:bidi="de-DE"/>
        </w:rPr>
        <w:t>…………………</w:t>
      </w:r>
    </w:p>
    <w:p w14:paraId="471FB37C" w14:textId="4FF527DA" w:rsidR="00151378" w:rsidRPr="0085106D" w:rsidRDefault="00151378" w:rsidP="00151378">
      <w:pPr>
        <w:pStyle w:val="Brieftext"/>
        <w:tabs>
          <w:tab w:val="left" w:pos="2835"/>
          <w:tab w:val="left" w:pos="4536"/>
        </w:tabs>
        <w:spacing w:before="120" w:after="0"/>
        <w:ind w:left="720"/>
        <w:rPr>
          <w:vertAlign w:val="superscript"/>
          <w:lang w:val="en-US" w:bidi="de-DE"/>
        </w:rPr>
      </w:pPr>
      <w:r w:rsidRPr="005416CC">
        <w:rPr>
          <w:lang w:val="en-US" w:bidi="de-DE"/>
        </w:rPr>
        <w:t xml:space="preserve">Volumen </w:t>
      </w:r>
      <w:proofErr w:type="spellStart"/>
      <w:r w:rsidRPr="005416CC">
        <w:rPr>
          <w:lang w:val="en-US" w:bidi="de-DE"/>
        </w:rPr>
        <w:t>Filtermaterial</w:t>
      </w:r>
      <w:proofErr w:type="spellEnd"/>
      <w:r w:rsidRPr="005416CC">
        <w:rPr>
          <w:lang w:val="en-US" w:bidi="de-DE"/>
        </w:rPr>
        <w:t xml:space="preserve"> je Container:</w:t>
      </w:r>
      <w:r w:rsidRPr="005416CC">
        <w:rPr>
          <w:lang w:val="en-US" w:bidi="de-DE"/>
        </w:rPr>
        <w:tab/>
        <w:t>………</w:t>
      </w:r>
      <w:r w:rsidR="005416CC">
        <w:rPr>
          <w:lang w:val="en-US" w:bidi="de-DE"/>
        </w:rPr>
        <w:t>…………………</w:t>
      </w:r>
      <w:r w:rsidR="0085106D">
        <w:rPr>
          <w:lang w:val="en-US" w:bidi="de-DE"/>
        </w:rPr>
        <w:tab/>
        <w:t>m</w:t>
      </w:r>
      <w:r w:rsidR="0085106D">
        <w:rPr>
          <w:vertAlign w:val="superscript"/>
          <w:lang w:val="en-US" w:bidi="de-DE"/>
        </w:rPr>
        <w:t>3</w:t>
      </w:r>
    </w:p>
    <w:p w14:paraId="41CD9BEC" w14:textId="77954EA2" w:rsidR="00E5682B" w:rsidRPr="00B404B1" w:rsidRDefault="00EE6502" w:rsidP="00214AA7">
      <w:pPr>
        <w:pStyle w:val="Brieftext"/>
        <w:numPr>
          <w:ilvl w:val="0"/>
          <w:numId w:val="42"/>
        </w:numPr>
        <w:spacing w:before="240" w:after="0"/>
        <w:ind w:left="714" w:hanging="357"/>
        <w:rPr>
          <w:b/>
          <w:bCs/>
          <w:lang w:bidi="de-DE"/>
        </w:rPr>
      </w:pPr>
      <w:r w:rsidRPr="00B404B1">
        <w:rPr>
          <w:b/>
          <w:bCs/>
          <w:lang w:bidi="de-DE"/>
        </w:rPr>
        <w:t>Adsorber</w:t>
      </w:r>
    </w:p>
    <w:p w14:paraId="2E084FE1" w14:textId="78835544" w:rsidR="00214AA7" w:rsidRPr="00B404B1" w:rsidRDefault="00214AA7" w:rsidP="00214AA7">
      <w:pPr>
        <w:pStyle w:val="Brieftext"/>
        <w:spacing w:before="120"/>
        <w:ind w:left="720"/>
        <w:rPr>
          <w:lang w:bidi="de-DE"/>
        </w:rPr>
      </w:pPr>
      <w:r w:rsidRPr="00B404B1">
        <w:rPr>
          <w:lang w:bidi="de-DE"/>
        </w:rPr>
        <w:t>Adsorberanlage zur weitergehenden Abscheidung der organischen Abluftkomponenten. Die Adsorber sind aus korrosionsfest beschichtetem Stahl hergestellt und mit den notwendigen Zugängen zum Wechsel der Aktivkohle versehen.</w:t>
      </w:r>
    </w:p>
    <w:p w14:paraId="46F9D50E" w14:textId="0FED4867" w:rsidR="00E5682B" w:rsidRPr="00B404B1" w:rsidRDefault="00214AA7" w:rsidP="00214AA7">
      <w:pPr>
        <w:pStyle w:val="Brieftext"/>
        <w:ind w:left="720"/>
        <w:rPr>
          <w:lang w:bidi="de-DE"/>
        </w:rPr>
      </w:pPr>
      <w:r w:rsidRPr="00B404B1">
        <w:rPr>
          <w:lang w:bidi="de-DE"/>
        </w:rPr>
        <w:t>Die Adsorber sind mit allen erforderlichen Automatikklappen zur bedarfsgerechten Verschalten der Luftströmung ausgestattet.</w:t>
      </w:r>
    </w:p>
    <w:p w14:paraId="646F7975" w14:textId="11DB1E17" w:rsidR="00214AA7" w:rsidRPr="00B404B1" w:rsidRDefault="00214AA7" w:rsidP="00214AA7">
      <w:pPr>
        <w:pStyle w:val="Brieftext"/>
        <w:ind w:left="720"/>
        <w:rPr>
          <w:lang w:bidi="de-DE"/>
        </w:rPr>
      </w:pPr>
      <w:r w:rsidRPr="00B404B1">
        <w:rPr>
          <w:lang w:bidi="de-DE"/>
        </w:rPr>
        <w:t>Die Adsorbercontainer erhalten zum Schutz gegen Kondensation eine Außenisolierung.</w:t>
      </w:r>
    </w:p>
    <w:p w14:paraId="0073EAAB" w14:textId="081B6620" w:rsidR="00214AA7" w:rsidRPr="00B404B1" w:rsidRDefault="00214AA7" w:rsidP="00214AA7">
      <w:pPr>
        <w:pStyle w:val="Brieftext"/>
        <w:ind w:left="720"/>
        <w:rPr>
          <w:u w:val="single"/>
          <w:lang w:bidi="de-DE"/>
        </w:rPr>
      </w:pPr>
      <w:r w:rsidRPr="00B404B1">
        <w:rPr>
          <w:u w:val="single"/>
          <w:lang w:bidi="de-DE"/>
        </w:rPr>
        <w:t>Aktivkohle / Aktivkoks</w:t>
      </w:r>
    </w:p>
    <w:p w14:paraId="065A00B6" w14:textId="4B5976FA" w:rsidR="00214AA7" w:rsidRPr="00B404B1" w:rsidRDefault="00214AA7" w:rsidP="00214AA7">
      <w:pPr>
        <w:pStyle w:val="Brieftext"/>
        <w:ind w:left="720"/>
        <w:rPr>
          <w:lang w:bidi="de-DE"/>
        </w:rPr>
      </w:pPr>
      <w:r w:rsidRPr="00B404B1">
        <w:rPr>
          <w:lang w:bidi="de-DE"/>
        </w:rPr>
        <w:t>Es ist dem Bieter überlassen, Aktivkoks, Aktivkohle oder beides für die Abscheidung der organischen Abluftkomponenten zu verwenden.</w:t>
      </w:r>
    </w:p>
    <w:p w14:paraId="34C28E65" w14:textId="3B1A5A90" w:rsidR="00214AA7" w:rsidRPr="00B404B1" w:rsidRDefault="00214AA7" w:rsidP="00214AA7">
      <w:pPr>
        <w:pStyle w:val="Brieftext"/>
        <w:ind w:left="720"/>
        <w:rPr>
          <w:u w:val="single"/>
          <w:lang w:bidi="de-DE"/>
        </w:rPr>
      </w:pPr>
      <w:r w:rsidRPr="00B404B1">
        <w:rPr>
          <w:u w:val="single"/>
          <w:lang w:bidi="de-DE"/>
        </w:rPr>
        <w:t>Mess- Regeltechnik für den Absorber</w:t>
      </w:r>
    </w:p>
    <w:p w14:paraId="34BE2D37" w14:textId="77777777" w:rsidR="00214AA7" w:rsidRPr="00B404B1" w:rsidRDefault="00214AA7" w:rsidP="00214AA7">
      <w:pPr>
        <w:pStyle w:val="Brieftext"/>
        <w:spacing w:after="120"/>
        <w:ind w:left="720"/>
        <w:rPr>
          <w:lang w:bidi="de-DE"/>
        </w:rPr>
      </w:pPr>
      <w:r w:rsidRPr="00B404B1">
        <w:rPr>
          <w:lang w:bidi="de-DE"/>
        </w:rPr>
        <w:t>Zum Lieferumfang gehören die nachfolgend aufgeführten, zum sicheren Betrieb der Anlage notwendigen Messgeräte.</w:t>
      </w:r>
    </w:p>
    <w:p w14:paraId="7ED96AD2" w14:textId="77777777" w:rsidR="00214AA7" w:rsidRPr="00B404B1" w:rsidRDefault="00214AA7" w:rsidP="00214AA7">
      <w:pPr>
        <w:pStyle w:val="Brieftext"/>
        <w:spacing w:after="120"/>
        <w:ind w:left="720"/>
        <w:rPr>
          <w:lang w:bidi="de-DE"/>
        </w:rPr>
      </w:pPr>
      <w:r w:rsidRPr="00B404B1">
        <w:rPr>
          <w:lang w:bidi="de-DE"/>
        </w:rPr>
        <w:t>1 Satz Temperaturmessung vor und in Adsorberkammern</w:t>
      </w:r>
    </w:p>
    <w:p w14:paraId="75E4044E" w14:textId="77777777" w:rsidR="00214AA7" w:rsidRPr="00B404B1" w:rsidRDefault="00214AA7" w:rsidP="00214AA7">
      <w:pPr>
        <w:pStyle w:val="Brieftext"/>
        <w:spacing w:after="120"/>
        <w:ind w:left="720"/>
        <w:rPr>
          <w:lang w:bidi="de-DE"/>
        </w:rPr>
      </w:pPr>
      <w:r w:rsidRPr="00B404B1">
        <w:rPr>
          <w:lang w:bidi="de-DE"/>
        </w:rPr>
        <w:t xml:space="preserve">1 </w:t>
      </w:r>
      <w:proofErr w:type="spellStart"/>
      <w:r w:rsidRPr="00B404B1">
        <w:rPr>
          <w:lang w:bidi="de-DE"/>
        </w:rPr>
        <w:t>Stk</w:t>
      </w:r>
      <w:proofErr w:type="spellEnd"/>
      <w:r w:rsidRPr="00B404B1">
        <w:rPr>
          <w:lang w:bidi="de-DE"/>
        </w:rPr>
        <w:t>. Temperaturwächter nach dem Absorber (Brandmeldung/Stickstoffzugabe)</w:t>
      </w:r>
    </w:p>
    <w:p w14:paraId="478614A7" w14:textId="77777777" w:rsidR="00214AA7" w:rsidRPr="00B404B1" w:rsidRDefault="00214AA7" w:rsidP="00214AA7">
      <w:pPr>
        <w:pStyle w:val="Brieftext"/>
        <w:spacing w:after="120"/>
        <w:ind w:left="720"/>
        <w:rPr>
          <w:lang w:bidi="de-DE"/>
        </w:rPr>
      </w:pPr>
      <w:r w:rsidRPr="00B404B1">
        <w:rPr>
          <w:lang w:bidi="de-DE"/>
        </w:rPr>
        <w:t xml:space="preserve">1 </w:t>
      </w:r>
      <w:proofErr w:type="spellStart"/>
      <w:r w:rsidRPr="00B404B1">
        <w:rPr>
          <w:lang w:bidi="de-DE"/>
        </w:rPr>
        <w:t>Stk</w:t>
      </w:r>
      <w:proofErr w:type="spellEnd"/>
      <w:r w:rsidRPr="00B404B1">
        <w:rPr>
          <w:lang w:bidi="de-DE"/>
        </w:rPr>
        <w:t>. CO-Wächter nach dem Absorber (Brandmeldung/Stickstoffzugabe)</w:t>
      </w:r>
    </w:p>
    <w:p w14:paraId="7DD32F4B" w14:textId="77777777" w:rsidR="00214AA7" w:rsidRPr="00B404B1" w:rsidRDefault="00214AA7" w:rsidP="00214AA7">
      <w:pPr>
        <w:pStyle w:val="Brieftext"/>
        <w:spacing w:after="120"/>
        <w:ind w:left="720"/>
        <w:rPr>
          <w:lang w:bidi="de-DE"/>
        </w:rPr>
      </w:pPr>
      <w:r w:rsidRPr="00B404B1">
        <w:rPr>
          <w:lang w:bidi="de-DE"/>
        </w:rPr>
        <w:t xml:space="preserve">2 </w:t>
      </w:r>
      <w:proofErr w:type="spellStart"/>
      <w:r w:rsidRPr="00B404B1">
        <w:rPr>
          <w:lang w:bidi="de-DE"/>
        </w:rPr>
        <w:t>Stk</w:t>
      </w:r>
      <w:proofErr w:type="spellEnd"/>
      <w:r w:rsidRPr="00B404B1">
        <w:rPr>
          <w:lang w:bidi="de-DE"/>
        </w:rPr>
        <w:t>. Differenzdruck über die Adsorberbetten</w:t>
      </w:r>
    </w:p>
    <w:p w14:paraId="7F789E3D" w14:textId="29CA4E47" w:rsidR="00214AA7" w:rsidRPr="00B404B1" w:rsidRDefault="00214AA7" w:rsidP="00214AA7">
      <w:pPr>
        <w:pStyle w:val="Brieftext"/>
        <w:ind w:left="720"/>
        <w:rPr>
          <w:lang w:bidi="de-DE"/>
        </w:rPr>
      </w:pPr>
      <w:r w:rsidRPr="00B404B1">
        <w:rPr>
          <w:lang w:bidi="de-DE"/>
        </w:rPr>
        <w:t xml:space="preserve">2 </w:t>
      </w:r>
      <w:proofErr w:type="spellStart"/>
      <w:r w:rsidRPr="00B404B1">
        <w:rPr>
          <w:lang w:bidi="de-DE"/>
        </w:rPr>
        <w:t>Stk</w:t>
      </w:r>
      <w:proofErr w:type="spellEnd"/>
      <w:r w:rsidRPr="00B404B1">
        <w:rPr>
          <w:lang w:bidi="de-DE"/>
        </w:rPr>
        <w:t>. Überwachung der VOC-Konzentration nach den Kammern</w:t>
      </w:r>
    </w:p>
    <w:p w14:paraId="1D32364B" w14:textId="1A51EBB4" w:rsidR="00214AA7" w:rsidRPr="00B404B1" w:rsidRDefault="00214AA7" w:rsidP="00214AA7">
      <w:pPr>
        <w:pStyle w:val="Brieftext"/>
        <w:tabs>
          <w:tab w:val="left" w:pos="709"/>
        </w:tabs>
        <w:rPr>
          <w:u w:val="single"/>
          <w:lang w:bidi="de-DE"/>
        </w:rPr>
      </w:pPr>
      <w:r w:rsidRPr="00B404B1">
        <w:rPr>
          <w:lang w:bidi="de-DE"/>
        </w:rPr>
        <w:tab/>
      </w:r>
      <w:proofErr w:type="spellStart"/>
      <w:r w:rsidRPr="00B404B1">
        <w:rPr>
          <w:u w:val="single"/>
          <w:lang w:bidi="de-DE"/>
        </w:rPr>
        <w:t>Lufterhitzersystem</w:t>
      </w:r>
      <w:proofErr w:type="spellEnd"/>
    </w:p>
    <w:p w14:paraId="1B577125" w14:textId="709DD6A4" w:rsidR="00214AA7" w:rsidRPr="00B404B1" w:rsidRDefault="00214AA7" w:rsidP="00214AA7">
      <w:pPr>
        <w:pStyle w:val="Brieftext"/>
        <w:tabs>
          <w:tab w:val="left" w:pos="709"/>
        </w:tabs>
        <w:ind w:right="-285"/>
        <w:rPr>
          <w:lang w:bidi="de-DE"/>
        </w:rPr>
      </w:pPr>
      <w:r w:rsidRPr="00B404B1">
        <w:rPr>
          <w:lang w:bidi="de-DE"/>
        </w:rPr>
        <w:tab/>
        <w:t xml:space="preserve">zur </w:t>
      </w:r>
      <w:r w:rsidR="00567DD3" w:rsidRPr="00B404B1">
        <w:rPr>
          <w:lang w:bidi="de-DE"/>
        </w:rPr>
        <w:t>Reduktion der relativen Feuchte</w:t>
      </w:r>
      <w:r w:rsidRPr="00B404B1">
        <w:rPr>
          <w:lang w:bidi="de-DE"/>
        </w:rPr>
        <w:t xml:space="preserve"> der </w:t>
      </w:r>
      <w:proofErr w:type="spellStart"/>
      <w:r w:rsidRPr="00B404B1">
        <w:rPr>
          <w:lang w:bidi="de-DE"/>
        </w:rPr>
        <w:t>Reinluft</w:t>
      </w:r>
      <w:proofErr w:type="spellEnd"/>
      <w:r w:rsidRPr="00B404B1">
        <w:rPr>
          <w:lang w:bidi="de-DE"/>
        </w:rPr>
        <w:t xml:space="preserve"> nach den Wäschern und vor den Adsorbern</w:t>
      </w:r>
    </w:p>
    <w:p w14:paraId="66A3D483" w14:textId="6D419645" w:rsidR="00214AA7" w:rsidRPr="00B404B1" w:rsidRDefault="00214AA7" w:rsidP="00905BC1">
      <w:pPr>
        <w:pStyle w:val="Brieftext"/>
        <w:rPr>
          <w:u w:val="single"/>
          <w:lang w:bidi="de-DE"/>
        </w:rPr>
      </w:pPr>
      <w:r w:rsidRPr="00B404B1">
        <w:rPr>
          <w:lang w:bidi="de-DE"/>
        </w:rPr>
        <w:tab/>
      </w:r>
      <w:r w:rsidRPr="00B404B1">
        <w:rPr>
          <w:u w:val="single"/>
          <w:lang w:bidi="de-DE"/>
        </w:rPr>
        <w:t>Schalt- und Steuerschrank</w:t>
      </w:r>
    </w:p>
    <w:p w14:paraId="725BAC51" w14:textId="77777777" w:rsidR="00A83F02" w:rsidRPr="00B404B1" w:rsidRDefault="00214AA7" w:rsidP="00A83F02">
      <w:pPr>
        <w:pStyle w:val="Brieftext"/>
        <w:rPr>
          <w:lang w:bidi="de-DE"/>
        </w:rPr>
      </w:pPr>
      <w:r w:rsidRPr="00B404B1">
        <w:rPr>
          <w:lang w:bidi="de-DE"/>
        </w:rPr>
        <w:tab/>
      </w:r>
      <w:r w:rsidR="00A83F02" w:rsidRPr="00B404B1">
        <w:rPr>
          <w:lang w:bidi="de-DE"/>
        </w:rPr>
        <w:t>Schalt- und Steueranlage bestehend aus:</w:t>
      </w:r>
    </w:p>
    <w:p w14:paraId="41EE9CEF" w14:textId="77777777" w:rsidR="00A83F02" w:rsidRPr="00B404B1" w:rsidRDefault="00A83F02" w:rsidP="00A83F02">
      <w:pPr>
        <w:pStyle w:val="Brieftext"/>
        <w:spacing w:after="120"/>
        <w:ind w:firstLine="567"/>
        <w:rPr>
          <w:lang w:bidi="de-DE"/>
        </w:rPr>
      </w:pPr>
      <w:r w:rsidRPr="00B404B1">
        <w:rPr>
          <w:lang w:bidi="de-DE"/>
        </w:rPr>
        <w:t>• Rittal Schaltschrank</w:t>
      </w:r>
    </w:p>
    <w:p w14:paraId="7A074846" w14:textId="77777777" w:rsidR="00A83F02" w:rsidRPr="00B404B1" w:rsidRDefault="00A83F02" w:rsidP="00A83F02">
      <w:pPr>
        <w:pStyle w:val="Brieftext"/>
        <w:spacing w:after="120"/>
        <w:ind w:firstLine="567"/>
        <w:rPr>
          <w:lang w:bidi="de-DE"/>
        </w:rPr>
      </w:pPr>
      <w:r w:rsidRPr="00B404B1">
        <w:rPr>
          <w:lang w:bidi="de-DE"/>
        </w:rPr>
        <w:lastRenderedPageBreak/>
        <w:t>• Anschlussfertige Verdrahtung auf Reihenklemmen</w:t>
      </w:r>
    </w:p>
    <w:p w14:paraId="046CA244" w14:textId="77777777" w:rsidR="00A83F02" w:rsidRPr="00B404B1" w:rsidRDefault="00A83F02" w:rsidP="00A83F02">
      <w:pPr>
        <w:pStyle w:val="Brieftext"/>
        <w:spacing w:after="120"/>
        <w:ind w:firstLine="567"/>
        <w:rPr>
          <w:lang w:bidi="de-DE"/>
        </w:rPr>
      </w:pPr>
      <w:r w:rsidRPr="00B404B1">
        <w:rPr>
          <w:lang w:bidi="de-DE"/>
        </w:rPr>
        <w:t>• Not-Aus-Schalter im Schaltschrank</w:t>
      </w:r>
    </w:p>
    <w:p w14:paraId="5699AF7E" w14:textId="77777777" w:rsidR="00A83F02" w:rsidRPr="00B404B1" w:rsidRDefault="00A83F02" w:rsidP="00A83F02">
      <w:pPr>
        <w:pStyle w:val="Brieftext"/>
        <w:spacing w:after="120"/>
        <w:ind w:firstLine="567"/>
        <w:rPr>
          <w:lang w:bidi="de-DE"/>
        </w:rPr>
      </w:pPr>
      <w:r w:rsidRPr="00B404B1">
        <w:rPr>
          <w:lang w:bidi="de-DE"/>
        </w:rPr>
        <w:t xml:space="preserve">• Siemens SPS </w:t>
      </w:r>
      <w:proofErr w:type="spellStart"/>
      <w:r w:rsidRPr="00B404B1">
        <w:rPr>
          <w:lang w:bidi="de-DE"/>
        </w:rPr>
        <w:t>Simantic</w:t>
      </w:r>
      <w:proofErr w:type="spellEnd"/>
      <w:r w:rsidRPr="00B404B1">
        <w:rPr>
          <w:lang w:bidi="de-DE"/>
        </w:rPr>
        <w:t>, z.B. S7-1500</w:t>
      </w:r>
    </w:p>
    <w:p w14:paraId="60EE55BB" w14:textId="460803D8" w:rsidR="00A83F02" w:rsidRPr="00B404B1" w:rsidRDefault="00A83F02" w:rsidP="00A83F02">
      <w:pPr>
        <w:pStyle w:val="Brieftext"/>
        <w:spacing w:after="120"/>
        <w:ind w:firstLine="567"/>
        <w:rPr>
          <w:lang w:bidi="de-DE"/>
        </w:rPr>
      </w:pPr>
      <w:r w:rsidRPr="00B404B1">
        <w:rPr>
          <w:lang w:bidi="de-DE"/>
        </w:rPr>
        <w:t>• Betriebs- und Störmelde- und Grafikanzeige</w:t>
      </w:r>
      <w:r w:rsidR="004022E4">
        <w:rPr>
          <w:lang w:bidi="de-DE"/>
        </w:rPr>
        <w:t xml:space="preserve"> über das Prozeßleisystem vom Trockner</w:t>
      </w:r>
    </w:p>
    <w:p w14:paraId="325BC26C" w14:textId="77777777" w:rsidR="00A83F02" w:rsidRPr="00B404B1" w:rsidRDefault="00A83F02" w:rsidP="00A83F02">
      <w:pPr>
        <w:pStyle w:val="Brieftext"/>
        <w:spacing w:after="120"/>
        <w:ind w:firstLine="567"/>
        <w:rPr>
          <w:lang w:bidi="de-DE"/>
        </w:rPr>
      </w:pPr>
      <w:r w:rsidRPr="00B404B1">
        <w:rPr>
          <w:lang w:bidi="de-DE"/>
        </w:rPr>
        <w:t>• Schnittstelle zum Leitsystem als Hardware-Übergangsstelle</w:t>
      </w:r>
    </w:p>
    <w:p w14:paraId="02DBE1E4" w14:textId="053E7AC3" w:rsidR="00214AA7" w:rsidRPr="00B404B1" w:rsidRDefault="00A83F02" w:rsidP="00A83F02">
      <w:pPr>
        <w:pStyle w:val="Brieftext"/>
        <w:ind w:firstLine="567"/>
        <w:rPr>
          <w:lang w:bidi="de-DE"/>
        </w:rPr>
      </w:pPr>
      <w:r w:rsidRPr="00B404B1">
        <w:rPr>
          <w:lang w:bidi="de-DE"/>
        </w:rPr>
        <w:t>• Übermittlung sicherheitsrelevanter Befehle in beide Richtungen möglich</w:t>
      </w:r>
    </w:p>
    <w:p w14:paraId="7F1863DB" w14:textId="445DFFE2" w:rsidR="00A83F02" w:rsidRPr="00B404B1" w:rsidRDefault="00A83F02" w:rsidP="00A83F02">
      <w:pPr>
        <w:pStyle w:val="Brieftext"/>
        <w:ind w:firstLine="567"/>
        <w:rPr>
          <w:u w:val="single"/>
          <w:lang w:bidi="de-DE"/>
        </w:rPr>
      </w:pPr>
      <w:r w:rsidRPr="00B404B1">
        <w:rPr>
          <w:u w:val="single"/>
          <w:lang w:bidi="de-DE"/>
        </w:rPr>
        <w:t>Technische Daten</w:t>
      </w:r>
    </w:p>
    <w:p w14:paraId="3DFC25E1" w14:textId="7182ADE2" w:rsidR="00A83F02" w:rsidRPr="00B404B1" w:rsidRDefault="00A83F02" w:rsidP="00A83F02">
      <w:pPr>
        <w:pStyle w:val="Brieftext"/>
        <w:tabs>
          <w:tab w:val="left" w:pos="3402"/>
        </w:tabs>
        <w:spacing w:after="120"/>
        <w:ind w:firstLine="567"/>
        <w:rPr>
          <w:lang w:bidi="de-DE"/>
        </w:rPr>
      </w:pPr>
      <w:r w:rsidRPr="00B404B1">
        <w:rPr>
          <w:lang w:bidi="de-DE"/>
        </w:rPr>
        <w:t>Anzahl Adsorbercontainer:</w:t>
      </w:r>
      <w:r w:rsidRPr="00B404B1">
        <w:rPr>
          <w:lang w:bidi="de-DE"/>
        </w:rPr>
        <w:tab/>
        <w:t xml:space="preserve"> </w:t>
      </w:r>
      <w:r w:rsidR="00D536CF">
        <w:rPr>
          <w:lang w:bidi="de-DE"/>
        </w:rPr>
        <w:tab/>
      </w:r>
      <w:r w:rsidRPr="00B404B1">
        <w:rPr>
          <w:lang w:bidi="de-DE"/>
        </w:rPr>
        <w:t xml:space="preserve"> ………</w:t>
      </w:r>
      <w:r w:rsidR="005416CC">
        <w:rPr>
          <w:lang w:bidi="de-DE"/>
        </w:rPr>
        <w:t xml:space="preserve">…………………… </w:t>
      </w:r>
      <w:r w:rsidR="005416CC">
        <w:rPr>
          <w:lang w:bidi="de-DE"/>
        </w:rPr>
        <w:tab/>
        <w:t>Stück</w:t>
      </w:r>
    </w:p>
    <w:p w14:paraId="03E208AD" w14:textId="47C96162" w:rsidR="00A83F02" w:rsidRPr="00D536CF" w:rsidRDefault="00A83F02" w:rsidP="00A83F02">
      <w:pPr>
        <w:pStyle w:val="Brieftext"/>
        <w:spacing w:after="120"/>
        <w:ind w:firstLine="567"/>
        <w:rPr>
          <w:lang w:bidi="de-DE"/>
        </w:rPr>
      </w:pPr>
      <w:r w:rsidRPr="00D536CF">
        <w:rPr>
          <w:lang w:bidi="de-DE"/>
        </w:rPr>
        <w:t>Abmessungen Container</w:t>
      </w:r>
      <w:r w:rsidR="00D536CF" w:rsidRPr="00D536CF">
        <w:rPr>
          <w:lang w:bidi="de-DE"/>
        </w:rPr>
        <w:t xml:space="preserve"> (l  x  b  x  h)</w:t>
      </w:r>
      <w:r w:rsidRPr="00D536CF">
        <w:rPr>
          <w:lang w:bidi="de-DE"/>
        </w:rPr>
        <w:t>:</w:t>
      </w:r>
      <w:r w:rsidRPr="00D536CF">
        <w:rPr>
          <w:lang w:bidi="de-DE"/>
        </w:rPr>
        <w:tab/>
        <w:t>………</w:t>
      </w:r>
      <w:r w:rsidR="00D536CF" w:rsidRPr="00D536CF">
        <w:rPr>
          <w:lang w:bidi="de-DE"/>
        </w:rPr>
        <w:t xml:space="preserve">  m  </w:t>
      </w:r>
      <w:r w:rsidR="005416CC" w:rsidRPr="00D536CF">
        <w:rPr>
          <w:lang w:bidi="de-DE"/>
        </w:rPr>
        <w:t>…………</w:t>
      </w:r>
      <w:r w:rsidR="00D536CF" w:rsidRPr="00D536CF">
        <w:rPr>
          <w:lang w:bidi="de-DE"/>
        </w:rPr>
        <w:t xml:space="preserve">  m  </w:t>
      </w:r>
      <w:r w:rsidR="005416CC" w:rsidRPr="00D536CF">
        <w:rPr>
          <w:lang w:bidi="de-DE"/>
        </w:rPr>
        <w:t>…………</w:t>
      </w:r>
      <w:r w:rsidR="00D536CF" w:rsidRPr="00D536CF">
        <w:rPr>
          <w:lang w:bidi="de-DE"/>
        </w:rPr>
        <w:t xml:space="preserve">  m</w:t>
      </w:r>
    </w:p>
    <w:p w14:paraId="773348CA" w14:textId="14E2AF33" w:rsidR="00A83F02" w:rsidRPr="00D536CF" w:rsidRDefault="00A83F02" w:rsidP="00A83F02">
      <w:pPr>
        <w:pStyle w:val="Brieftext"/>
        <w:spacing w:after="120"/>
        <w:ind w:firstLine="567"/>
        <w:rPr>
          <w:lang w:bidi="de-DE"/>
        </w:rPr>
      </w:pPr>
      <w:r w:rsidRPr="00D536CF">
        <w:rPr>
          <w:lang w:bidi="de-DE"/>
        </w:rPr>
        <w:t>Betriebsgewicht:</w:t>
      </w:r>
      <w:r w:rsidRPr="00D536CF">
        <w:rPr>
          <w:lang w:bidi="de-DE"/>
        </w:rPr>
        <w:tab/>
      </w:r>
      <w:r w:rsidRPr="00D536CF">
        <w:rPr>
          <w:lang w:bidi="de-DE"/>
        </w:rPr>
        <w:tab/>
      </w:r>
      <w:r w:rsidR="00D536CF" w:rsidRPr="00D536CF">
        <w:rPr>
          <w:lang w:bidi="de-DE"/>
        </w:rPr>
        <w:tab/>
      </w:r>
      <w:r w:rsidRPr="00D536CF">
        <w:rPr>
          <w:lang w:bidi="de-DE"/>
        </w:rPr>
        <w:tab/>
        <w:t>………</w:t>
      </w:r>
      <w:r w:rsidR="005416CC" w:rsidRPr="00D536CF">
        <w:rPr>
          <w:lang w:bidi="de-DE"/>
        </w:rPr>
        <w:t>…………………</w:t>
      </w:r>
      <w:r w:rsidR="00D536CF" w:rsidRPr="00D536CF">
        <w:rPr>
          <w:lang w:bidi="de-DE"/>
        </w:rPr>
        <w:t xml:space="preserve">  kg</w:t>
      </w:r>
    </w:p>
    <w:p w14:paraId="4C575DDB" w14:textId="58BD38E2" w:rsidR="00A83F02" w:rsidRPr="00D536CF" w:rsidRDefault="00A83F02" w:rsidP="00A83F02">
      <w:pPr>
        <w:pStyle w:val="Brieftext"/>
        <w:spacing w:after="120"/>
        <w:ind w:firstLine="567"/>
        <w:rPr>
          <w:lang w:bidi="de-DE"/>
        </w:rPr>
      </w:pPr>
      <w:r w:rsidRPr="00D536CF">
        <w:rPr>
          <w:lang w:bidi="de-DE"/>
        </w:rPr>
        <w:t>Druckverlust:</w:t>
      </w:r>
      <w:r w:rsidRPr="00D536CF">
        <w:rPr>
          <w:lang w:bidi="de-DE"/>
        </w:rPr>
        <w:tab/>
      </w:r>
      <w:r w:rsidRPr="00D536CF">
        <w:rPr>
          <w:lang w:bidi="de-DE"/>
        </w:rPr>
        <w:tab/>
      </w:r>
      <w:r w:rsidR="00D536CF" w:rsidRPr="00D536CF">
        <w:rPr>
          <w:lang w:bidi="de-DE"/>
        </w:rPr>
        <w:tab/>
      </w:r>
      <w:r w:rsidRPr="00D536CF">
        <w:rPr>
          <w:lang w:bidi="de-DE"/>
        </w:rPr>
        <w:tab/>
        <w:t>………</w:t>
      </w:r>
      <w:r w:rsidR="005416CC" w:rsidRPr="00D536CF">
        <w:rPr>
          <w:lang w:bidi="de-DE"/>
        </w:rPr>
        <w:t>……………………</w:t>
      </w:r>
      <w:r w:rsidR="00D536CF" w:rsidRPr="00D536CF">
        <w:rPr>
          <w:lang w:bidi="de-DE"/>
        </w:rPr>
        <w:t xml:space="preserve">  </w:t>
      </w:r>
      <w:proofErr w:type="spellStart"/>
      <w:r w:rsidR="00D536CF" w:rsidRPr="00D536CF">
        <w:rPr>
          <w:lang w:bidi="de-DE"/>
        </w:rPr>
        <w:t>pascal</w:t>
      </w:r>
      <w:proofErr w:type="spellEnd"/>
    </w:p>
    <w:p w14:paraId="7B25B97E" w14:textId="7C3E71B3" w:rsidR="00A83F02" w:rsidRPr="00B404B1" w:rsidRDefault="00A83F02" w:rsidP="00A83F02">
      <w:pPr>
        <w:pStyle w:val="Brieftext"/>
        <w:spacing w:after="120"/>
        <w:ind w:firstLine="567"/>
        <w:rPr>
          <w:lang w:bidi="de-DE"/>
        </w:rPr>
      </w:pPr>
      <w:r w:rsidRPr="00D536CF">
        <w:rPr>
          <w:lang w:bidi="de-DE"/>
        </w:rPr>
        <w:t>Adsorbervolumen:</w:t>
      </w:r>
      <w:r w:rsidRPr="00D536CF">
        <w:rPr>
          <w:lang w:bidi="de-DE"/>
        </w:rPr>
        <w:tab/>
      </w:r>
      <w:r w:rsidRPr="00D536CF">
        <w:rPr>
          <w:lang w:bidi="de-DE"/>
        </w:rPr>
        <w:tab/>
      </w:r>
      <w:r w:rsidRPr="00D536CF">
        <w:rPr>
          <w:lang w:bidi="de-DE"/>
        </w:rPr>
        <w:tab/>
      </w:r>
      <w:r w:rsidR="00D536CF" w:rsidRPr="00D536CF">
        <w:rPr>
          <w:lang w:bidi="de-DE"/>
        </w:rPr>
        <w:tab/>
      </w:r>
      <w:r w:rsidRPr="00D536CF">
        <w:rPr>
          <w:lang w:bidi="de-DE"/>
        </w:rPr>
        <w:t>………</w:t>
      </w:r>
      <w:r w:rsidR="005416CC" w:rsidRPr="00D536CF">
        <w:rPr>
          <w:lang w:bidi="de-DE"/>
        </w:rPr>
        <w:t>……………………</w:t>
      </w:r>
      <w:r w:rsidR="00D536CF" w:rsidRPr="00D536CF">
        <w:rPr>
          <w:lang w:bidi="de-DE"/>
        </w:rPr>
        <w:t xml:space="preserve">  m</w:t>
      </w:r>
      <w:r w:rsidR="00D536CF" w:rsidRPr="00D536CF">
        <w:rPr>
          <w:vertAlign w:val="superscript"/>
          <w:lang w:bidi="de-DE"/>
        </w:rPr>
        <w:t>3</w:t>
      </w:r>
    </w:p>
    <w:p w14:paraId="44A7068C" w14:textId="65C910D3" w:rsidR="00A83F02" w:rsidRPr="00B404B1" w:rsidRDefault="00A83F02" w:rsidP="00A83F02">
      <w:pPr>
        <w:pStyle w:val="Brieftext"/>
        <w:tabs>
          <w:tab w:val="left" w:pos="3686"/>
        </w:tabs>
        <w:spacing w:after="120"/>
        <w:ind w:firstLine="567"/>
        <w:rPr>
          <w:lang w:bidi="de-DE"/>
        </w:rPr>
      </w:pPr>
      <w:r w:rsidRPr="00B404B1">
        <w:rPr>
          <w:lang w:bidi="de-DE"/>
        </w:rPr>
        <w:t xml:space="preserve">Verwendetes Adsorbermaterial: </w:t>
      </w:r>
      <w:r w:rsidR="00D536CF">
        <w:rPr>
          <w:lang w:bidi="de-DE"/>
        </w:rPr>
        <w:tab/>
      </w:r>
      <w:r w:rsidR="00D536CF">
        <w:rPr>
          <w:lang w:bidi="de-DE"/>
        </w:rPr>
        <w:tab/>
      </w:r>
      <w:r w:rsidRPr="00B404B1">
        <w:rPr>
          <w:lang w:bidi="de-DE"/>
        </w:rPr>
        <w:t>………</w:t>
      </w:r>
      <w:r w:rsidR="005416CC">
        <w:rPr>
          <w:lang w:bidi="de-DE"/>
        </w:rPr>
        <w:t>……………………</w:t>
      </w:r>
      <w:r w:rsidR="00D536CF">
        <w:rPr>
          <w:lang w:bidi="de-DE"/>
        </w:rPr>
        <w:t xml:space="preserve"> </w:t>
      </w:r>
    </w:p>
    <w:p w14:paraId="4A408CCB" w14:textId="7647A979" w:rsidR="00A83F02" w:rsidRPr="00D536CF" w:rsidRDefault="00A83F02" w:rsidP="00A83F02">
      <w:pPr>
        <w:pStyle w:val="Brieftext"/>
        <w:spacing w:after="120"/>
        <w:ind w:firstLine="567"/>
        <w:rPr>
          <w:lang w:bidi="de-DE"/>
        </w:rPr>
      </w:pPr>
      <w:r w:rsidRPr="00D536CF">
        <w:rPr>
          <w:lang w:bidi="de-DE"/>
        </w:rPr>
        <w:t>Rütteldichte Adsorber:</w:t>
      </w:r>
      <w:r w:rsidRPr="00D536CF">
        <w:rPr>
          <w:lang w:bidi="de-DE"/>
        </w:rPr>
        <w:tab/>
      </w:r>
      <w:r w:rsidRPr="00D536CF">
        <w:rPr>
          <w:lang w:bidi="de-DE"/>
        </w:rPr>
        <w:tab/>
      </w:r>
      <w:r w:rsidR="00D536CF" w:rsidRPr="00D536CF">
        <w:rPr>
          <w:lang w:bidi="de-DE"/>
        </w:rPr>
        <w:tab/>
      </w:r>
      <w:r w:rsidRPr="00D536CF">
        <w:rPr>
          <w:lang w:bidi="de-DE"/>
        </w:rPr>
        <w:t>………</w:t>
      </w:r>
      <w:r w:rsidR="005416CC" w:rsidRPr="00D536CF">
        <w:rPr>
          <w:lang w:bidi="de-DE"/>
        </w:rPr>
        <w:t>……………………</w:t>
      </w:r>
      <w:r w:rsidR="00D536CF" w:rsidRPr="00D536CF">
        <w:rPr>
          <w:lang w:bidi="de-DE"/>
        </w:rPr>
        <w:t xml:space="preserve">   m</w:t>
      </w:r>
      <w:r w:rsidR="00D536CF" w:rsidRPr="00D536CF">
        <w:rPr>
          <w:vertAlign w:val="superscript"/>
          <w:lang w:bidi="de-DE"/>
        </w:rPr>
        <w:t>3</w:t>
      </w:r>
    </w:p>
    <w:p w14:paraId="3C972883" w14:textId="39DC23AE" w:rsidR="00A83F02" w:rsidRPr="00D536CF" w:rsidRDefault="00A83F02" w:rsidP="00A83F02">
      <w:pPr>
        <w:pStyle w:val="Brieftext"/>
        <w:spacing w:after="120"/>
        <w:ind w:firstLine="567"/>
        <w:rPr>
          <w:lang w:bidi="de-DE"/>
        </w:rPr>
      </w:pPr>
      <w:r w:rsidRPr="00D536CF">
        <w:rPr>
          <w:lang w:bidi="de-DE"/>
        </w:rPr>
        <w:t>Wassergehalt Adsorber:</w:t>
      </w:r>
      <w:r w:rsidRPr="00D536CF">
        <w:rPr>
          <w:lang w:bidi="de-DE"/>
        </w:rPr>
        <w:tab/>
      </w:r>
      <w:r w:rsidRPr="00D536CF">
        <w:rPr>
          <w:lang w:bidi="de-DE"/>
        </w:rPr>
        <w:tab/>
      </w:r>
      <w:r w:rsidR="00D536CF" w:rsidRPr="00D536CF">
        <w:rPr>
          <w:lang w:bidi="de-DE"/>
        </w:rPr>
        <w:tab/>
      </w:r>
      <w:r w:rsidRPr="00D536CF">
        <w:rPr>
          <w:lang w:bidi="de-DE"/>
        </w:rPr>
        <w:t>………</w:t>
      </w:r>
      <w:r w:rsidR="005416CC" w:rsidRPr="00D536CF">
        <w:rPr>
          <w:lang w:bidi="de-DE"/>
        </w:rPr>
        <w:t>……………………</w:t>
      </w:r>
      <w:r w:rsidR="00D536CF" w:rsidRPr="00D536CF">
        <w:rPr>
          <w:lang w:bidi="de-DE"/>
        </w:rPr>
        <w:t xml:space="preserve">  % </w:t>
      </w:r>
      <w:proofErr w:type="spellStart"/>
      <w:r w:rsidR="00D536CF" w:rsidRPr="00D536CF">
        <w:rPr>
          <w:lang w:bidi="de-DE"/>
        </w:rPr>
        <w:t>kw</w:t>
      </w:r>
      <w:proofErr w:type="spellEnd"/>
    </w:p>
    <w:p w14:paraId="6FB3D6DB" w14:textId="2466CDFE" w:rsidR="00A83F02" w:rsidRPr="00D536CF" w:rsidRDefault="00A83F02" w:rsidP="00A83F02">
      <w:pPr>
        <w:pStyle w:val="Brieftext"/>
        <w:spacing w:after="120"/>
        <w:ind w:firstLine="567"/>
        <w:rPr>
          <w:lang w:bidi="de-DE"/>
        </w:rPr>
      </w:pPr>
      <w:proofErr w:type="spellStart"/>
      <w:r w:rsidRPr="00D536CF">
        <w:rPr>
          <w:lang w:bidi="de-DE"/>
        </w:rPr>
        <w:t>Imprägniergehalt</w:t>
      </w:r>
      <w:proofErr w:type="spellEnd"/>
      <w:r w:rsidRPr="00D536CF">
        <w:rPr>
          <w:lang w:bidi="de-DE"/>
        </w:rPr>
        <w:t xml:space="preserve"> Adsorber:</w:t>
      </w:r>
      <w:r w:rsidRPr="00D536CF">
        <w:rPr>
          <w:lang w:bidi="de-DE"/>
        </w:rPr>
        <w:tab/>
      </w:r>
      <w:r w:rsidR="00D536CF" w:rsidRPr="00D536CF">
        <w:rPr>
          <w:lang w:bidi="de-DE"/>
        </w:rPr>
        <w:tab/>
      </w:r>
      <w:r w:rsidRPr="00D536CF">
        <w:rPr>
          <w:lang w:bidi="de-DE"/>
        </w:rPr>
        <w:t xml:space="preserve"> ………</w:t>
      </w:r>
      <w:r w:rsidR="005416CC" w:rsidRPr="00D536CF">
        <w:rPr>
          <w:lang w:bidi="de-DE"/>
        </w:rPr>
        <w:t>……………………</w:t>
      </w:r>
      <w:r w:rsidR="00D536CF" w:rsidRPr="00D536CF">
        <w:rPr>
          <w:lang w:bidi="de-DE"/>
        </w:rPr>
        <w:t xml:space="preserve">  % </w:t>
      </w:r>
      <w:proofErr w:type="spellStart"/>
      <w:r w:rsidR="00D536CF" w:rsidRPr="00D536CF">
        <w:rPr>
          <w:lang w:bidi="de-DE"/>
        </w:rPr>
        <w:t>kw</w:t>
      </w:r>
      <w:proofErr w:type="spellEnd"/>
    </w:p>
    <w:p w14:paraId="56434DAC" w14:textId="74DE587D" w:rsidR="00A83F02" w:rsidRPr="00B404B1" w:rsidRDefault="00A83F02" w:rsidP="00A83F02">
      <w:pPr>
        <w:pStyle w:val="Brieftext"/>
        <w:spacing w:after="120"/>
        <w:ind w:firstLine="567"/>
        <w:rPr>
          <w:lang w:bidi="de-DE"/>
        </w:rPr>
      </w:pPr>
      <w:r w:rsidRPr="00D536CF">
        <w:rPr>
          <w:lang w:bidi="de-DE"/>
        </w:rPr>
        <w:t>Leistung Lufterhitzer:</w:t>
      </w:r>
      <w:r w:rsidRPr="00D536CF">
        <w:rPr>
          <w:lang w:bidi="de-DE"/>
        </w:rPr>
        <w:tab/>
      </w:r>
      <w:r w:rsidRPr="00D536CF">
        <w:rPr>
          <w:lang w:bidi="de-DE"/>
        </w:rPr>
        <w:tab/>
        <w:t xml:space="preserve">  </w:t>
      </w:r>
      <w:r w:rsidR="00D536CF" w:rsidRPr="00D536CF">
        <w:rPr>
          <w:lang w:bidi="de-DE"/>
        </w:rPr>
        <w:t xml:space="preserve">  </w:t>
      </w:r>
      <w:r w:rsidR="00D536CF" w:rsidRPr="00D536CF">
        <w:rPr>
          <w:lang w:bidi="de-DE"/>
        </w:rPr>
        <w:tab/>
      </w:r>
      <w:r w:rsidRPr="00D536CF">
        <w:rPr>
          <w:lang w:bidi="de-DE"/>
        </w:rPr>
        <w:t>………</w:t>
      </w:r>
      <w:r w:rsidR="005416CC" w:rsidRPr="00D536CF">
        <w:rPr>
          <w:lang w:bidi="de-DE"/>
        </w:rPr>
        <w:t>……………………</w:t>
      </w:r>
      <w:r w:rsidR="00D536CF" w:rsidRPr="00D536CF">
        <w:rPr>
          <w:lang w:bidi="de-DE"/>
        </w:rPr>
        <w:t xml:space="preserve">  </w:t>
      </w:r>
      <w:proofErr w:type="spellStart"/>
      <w:r w:rsidR="00D536CF" w:rsidRPr="00D536CF">
        <w:rPr>
          <w:lang w:bidi="de-DE"/>
        </w:rPr>
        <w:t>kw</w:t>
      </w:r>
      <w:proofErr w:type="spellEnd"/>
      <w:r w:rsidR="00D536CF" w:rsidRPr="00D536CF">
        <w:rPr>
          <w:lang w:bidi="de-DE"/>
        </w:rPr>
        <w:t>/h</w:t>
      </w:r>
      <w:r w:rsidR="00D536CF">
        <w:rPr>
          <w:lang w:bidi="de-DE"/>
        </w:rPr>
        <w:tab/>
      </w:r>
    </w:p>
    <w:p w14:paraId="44FCDE5E" w14:textId="53D7E8AE" w:rsidR="00A83F02" w:rsidRPr="00B404B1" w:rsidRDefault="00A83F02" w:rsidP="00A83F02">
      <w:pPr>
        <w:pStyle w:val="Brieftext"/>
        <w:spacing w:after="120"/>
        <w:ind w:firstLine="567"/>
        <w:rPr>
          <w:lang w:bidi="de-DE"/>
        </w:rPr>
      </w:pPr>
      <w:r w:rsidRPr="00B404B1">
        <w:rPr>
          <w:lang w:bidi="de-DE"/>
        </w:rPr>
        <w:t>Fabrikat Steuerschrank</w:t>
      </w:r>
      <w:r w:rsidRPr="00B404B1">
        <w:rPr>
          <w:lang w:bidi="de-DE"/>
        </w:rPr>
        <w:tab/>
      </w:r>
      <w:r w:rsidRPr="00B404B1">
        <w:rPr>
          <w:lang w:bidi="de-DE"/>
        </w:rPr>
        <w:tab/>
      </w:r>
      <w:r w:rsidR="00D536CF">
        <w:rPr>
          <w:lang w:bidi="de-DE"/>
        </w:rPr>
        <w:tab/>
      </w:r>
      <w:r w:rsidRPr="00B404B1">
        <w:rPr>
          <w:lang w:bidi="de-DE"/>
        </w:rPr>
        <w:t xml:space="preserve"> ………</w:t>
      </w:r>
      <w:r w:rsidR="005416CC">
        <w:rPr>
          <w:lang w:bidi="de-DE"/>
        </w:rPr>
        <w:t>……………………</w:t>
      </w:r>
      <w:r w:rsidR="00D536CF">
        <w:rPr>
          <w:lang w:bidi="de-DE"/>
        </w:rPr>
        <w:t xml:space="preserve">  </w:t>
      </w:r>
    </w:p>
    <w:p w14:paraId="5DD78E0B" w14:textId="020B53BC" w:rsidR="00A83F02" w:rsidRPr="00B404B1" w:rsidRDefault="00A83F02" w:rsidP="00A83F02">
      <w:pPr>
        <w:pStyle w:val="Brieftext"/>
        <w:spacing w:after="120"/>
        <w:ind w:firstLine="567"/>
        <w:rPr>
          <w:lang w:bidi="de-DE"/>
        </w:rPr>
      </w:pPr>
      <w:r w:rsidRPr="00B404B1">
        <w:rPr>
          <w:lang w:bidi="de-DE"/>
        </w:rPr>
        <w:t>Breite Schrank:</w:t>
      </w:r>
      <w:r w:rsidRPr="00B404B1">
        <w:rPr>
          <w:lang w:bidi="de-DE"/>
        </w:rPr>
        <w:tab/>
      </w:r>
      <w:r w:rsidRPr="00B404B1">
        <w:rPr>
          <w:lang w:bidi="de-DE"/>
        </w:rPr>
        <w:tab/>
      </w:r>
      <w:r w:rsidRPr="00B404B1">
        <w:rPr>
          <w:lang w:bidi="de-DE"/>
        </w:rPr>
        <w:tab/>
      </w:r>
      <w:r w:rsidR="00D93C94" w:rsidRPr="00B404B1">
        <w:rPr>
          <w:lang w:bidi="de-DE"/>
        </w:rPr>
        <w:t xml:space="preserve">  </w:t>
      </w:r>
      <w:r w:rsidRPr="00B404B1">
        <w:rPr>
          <w:lang w:bidi="de-DE"/>
        </w:rPr>
        <w:t xml:space="preserve"> </w:t>
      </w:r>
      <w:r w:rsidR="00D536CF">
        <w:rPr>
          <w:lang w:bidi="de-DE"/>
        </w:rPr>
        <w:tab/>
      </w:r>
      <w:r w:rsidRPr="00B404B1">
        <w:rPr>
          <w:lang w:bidi="de-DE"/>
        </w:rPr>
        <w:t>………</w:t>
      </w:r>
      <w:r w:rsidR="005416CC">
        <w:rPr>
          <w:lang w:bidi="de-DE"/>
        </w:rPr>
        <w:t>……………………</w:t>
      </w:r>
      <w:r w:rsidR="00D536CF">
        <w:rPr>
          <w:lang w:bidi="de-DE"/>
        </w:rPr>
        <w:t xml:space="preserve">  mm</w:t>
      </w:r>
    </w:p>
    <w:p w14:paraId="44A2604E" w14:textId="1302414C" w:rsidR="00A83F02" w:rsidRPr="00B404B1" w:rsidRDefault="00A83F02" w:rsidP="00A83F02">
      <w:pPr>
        <w:pStyle w:val="Brieftext"/>
        <w:spacing w:after="120"/>
        <w:ind w:firstLine="567"/>
        <w:rPr>
          <w:lang w:bidi="de-DE"/>
        </w:rPr>
      </w:pPr>
      <w:r w:rsidRPr="00B404B1">
        <w:rPr>
          <w:lang w:bidi="de-DE"/>
        </w:rPr>
        <w:t>Höhe Schrank:</w:t>
      </w:r>
      <w:r w:rsidRPr="00B404B1">
        <w:rPr>
          <w:lang w:bidi="de-DE"/>
        </w:rPr>
        <w:tab/>
      </w:r>
      <w:r w:rsidRPr="00B404B1">
        <w:rPr>
          <w:lang w:bidi="de-DE"/>
        </w:rPr>
        <w:tab/>
      </w:r>
      <w:r w:rsidRPr="00B404B1">
        <w:rPr>
          <w:lang w:bidi="de-DE"/>
        </w:rPr>
        <w:tab/>
      </w:r>
      <w:r w:rsidR="00D93C94" w:rsidRPr="00B404B1">
        <w:rPr>
          <w:lang w:bidi="de-DE"/>
        </w:rPr>
        <w:t xml:space="preserve">  </w:t>
      </w:r>
      <w:r w:rsidRPr="00B404B1">
        <w:rPr>
          <w:lang w:bidi="de-DE"/>
        </w:rPr>
        <w:t xml:space="preserve"> </w:t>
      </w:r>
      <w:r w:rsidR="00D536CF">
        <w:rPr>
          <w:lang w:bidi="de-DE"/>
        </w:rPr>
        <w:tab/>
      </w:r>
      <w:r w:rsidRPr="00B404B1">
        <w:rPr>
          <w:lang w:bidi="de-DE"/>
        </w:rPr>
        <w:t>………</w:t>
      </w:r>
      <w:r w:rsidR="005416CC">
        <w:rPr>
          <w:lang w:bidi="de-DE"/>
        </w:rPr>
        <w:t>……………………</w:t>
      </w:r>
      <w:r w:rsidR="00D536CF">
        <w:rPr>
          <w:lang w:bidi="de-DE"/>
        </w:rPr>
        <w:t xml:space="preserve">  mm</w:t>
      </w:r>
    </w:p>
    <w:p w14:paraId="125DC18E" w14:textId="0FD1147A" w:rsidR="00A83F02" w:rsidRPr="00B404B1" w:rsidRDefault="00A83F02" w:rsidP="00A83F02">
      <w:pPr>
        <w:pStyle w:val="Brieftext"/>
        <w:spacing w:after="120"/>
        <w:ind w:firstLine="567"/>
        <w:rPr>
          <w:lang w:bidi="de-DE"/>
        </w:rPr>
      </w:pPr>
      <w:r w:rsidRPr="00B404B1">
        <w:rPr>
          <w:lang w:bidi="de-DE"/>
        </w:rPr>
        <w:t>Tiefe Schrank:</w:t>
      </w:r>
      <w:r w:rsidRPr="00B404B1">
        <w:rPr>
          <w:lang w:bidi="de-DE"/>
        </w:rPr>
        <w:tab/>
      </w:r>
      <w:r w:rsidRPr="00B404B1">
        <w:rPr>
          <w:lang w:bidi="de-DE"/>
        </w:rPr>
        <w:tab/>
      </w:r>
      <w:r w:rsidRPr="00B404B1">
        <w:rPr>
          <w:lang w:bidi="de-DE"/>
        </w:rPr>
        <w:tab/>
      </w:r>
      <w:r w:rsidR="00D93C94" w:rsidRPr="00B404B1">
        <w:rPr>
          <w:lang w:bidi="de-DE"/>
        </w:rPr>
        <w:t xml:space="preserve">  </w:t>
      </w:r>
      <w:r w:rsidRPr="00B404B1">
        <w:rPr>
          <w:lang w:bidi="de-DE"/>
        </w:rPr>
        <w:t xml:space="preserve"> </w:t>
      </w:r>
      <w:r w:rsidR="00D536CF">
        <w:rPr>
          <w:lang w:bidi="de-DE"/>
        </w:rPr>
        <w:tab/>
      </w:r>
      <w:r w:rsidRPr="00B404B1">
        <w:rPr>
          <w:lang w:bidi="de-DE"/>
        </w:rPr>
        <w:t>………</w:t>
      </w:r>
      <w:r w:rsidR="005416CC">
        <w:rPr>
          <w:lang w:bidi="de-DE"/>
        </w:rPr>
        <w:t>……………………</w:t>
      </w:r>
      <w:r w:rsidR="00D536CF">
        <w:rPr>
          <w:lang w:bidi="de-DE"/>
        </w:rPr>
        <w:t xml:space="preserve">  mm</w:t>
      </w:r>
    </w:p>
    <w:p w14:paraId="7960C508" w14:textId="77777777" w:rsidR="00905BC1" w:rsidRDefault="00905BC1" w:rsidP="00E13494">
      <w:pPr>
        <w:pStyle w:val="Brieftext"/>
        <w:spacing w:after="120"/>
        <w:rPr>
          <w:lang w:bidi="de-DE"/>
        </w:rPr>
      </w:pPr>
    </w:p>
    <w:p w14:paraId="1073AD7C" w14:textId="34251626" w:rsidR="00905BC1" w:rsidRDefault="00905BC1" w:rsidP="00130EA3">
      <w:pPr>
        <w:pStyle w:val="berschrift4"/>
        <w:rPr>
          <w:lang w:bidi="de-DE"/>
        </w:rPr>
      </w:pPr>
      <w:r>
        <w:rPr>
          <w:lang w:bidi="de-DE"/>
        </w:rPr>
        <w:t>Abluftventilato</w:t>
      </w:r>
      <w:r w:rsidR="00E13494">
        <w:rPr>
          <w:lang w:bidi="de-DE"/>
        </w:rPr>
        <w:t>r</w:t>
      </w:r>
    </w:p>
    <w:p w14:paraId="40D31EFA" w14:textId="0DCF81EE" w:rsidR="00905BC1" w:rsidRPr="00D93C94" w:rsidRDefault="00905BC1" w:rsidP="00905BC1">
      <w:pPr>
        <w:pStyle w:val="Brieftext"/>
        <w:rPr>
          <w:strike/>
          <w:color w:val="0070C0"/>
          <w:lang w:bidi="de-DE"/>
        </w:rPr>
      </w:pPr>
      <w:r>
        <w:rPr>
          <w:lang w:bidi="de-DE"/>
        </w:rPr>
        <w:t>Abluftventilator zur Förderung der für den Trocknungsprozess erforderlichen Luft durch die gesamte Trocknungsanlage im Saugbetrieb</w:t>
      </w:r>
      <w:r w:rsidR="00B95A7D">
        <w:rPr>
          <w:lang w:bidi="de-DE"/>
        </w:rPr>
        <w:t xml:space="preserve">, </w:t>
      </w:r>
      <w:r w:rsidR="00B95A7D" w:rsidRPr="00E13494">
        <w:rPr>
          <w:lang w:bidi="de-DE"/>
        </w:rPr>
        <w:t>dicht geschweißt</w:t>
      </w:r>
      <w:r w:rsidRPr="00E13494">
        <w:rPr>
          <w:lang w:bidi="de-DE"/>
        </w:rPr>
        <w:t xml:space="preserve">. </w:t>
      </w:r>
    </w:p>
    <w:p w14:paraId="16F9BCCE" w14:textId="23A15FDF" w:rsidR="00905BC1" w:rsidRDefault="00905BC1" w:rsidP="00905BC1">
      <w:pPr>
        <w:pStyle w:val="Brieftext"/>
        <w:rPr>
          <w:lang w:bidi="de-DE"/>
        </w:rPr>
      </w:pPr>
      <w:r>
        <w:rPr>
          <w:lang w:bidi="de-DE"/>
        </w:rPr>
        <w:t>Komplett liefern und betriebsbereit auf bauseitiges Fundament montieren.</w:t>
      </w:r>
    </w:p>
    <w:p w14:paraId="05CCEC67" w14:textId="77777777" w:rsidR="00905BC1" w:rsidRDefault="00905BC1" w:rsidP="00E13494">
      <w:pPr>
        <w:pStyle w:val="Brieftext"/>
        <w:spacing w:after="120"/>
        <w:rPr>
          <w:lang w:bidi="de-DE"/>
        </w:rPr>
      </w:pPr>
      <w:r>
        <w:rPr>
          <w:lang w:bidi="de-DE"/>
        </w:rPr>
        <w:t>Angebotenes Fabrikat:</w:t>
      </w:r>
      <w:r>
        <w:rPr>
          <w:lang w:bidi="de-DE"/>
        </w:rPr>
        <w:tab/>
      </w:r>
      <w:r>
        <w:rPr>
          <w:lang w:bidi="de-DE"/>
        </w:rPr>
        <w:tab/>
        <w:t>…………………………………….</w:t>
      </w:r>
    </w:p>
    <w:p w14:paraId="2195DC6C" w14:textId="00E7B3A0" w:rsidR="00905BC1" w:rsidRDefault="00905BC1" w:rsidP="00E13494">
      <w:pPr>
        <w:pStyle w:val="Brieftext"/>
        <w:spacing w:after="120"/>
        <w:rPr>
          <w:lang w:bidi="de-DE"/>
        </w:rPr>
      </w:pPr>
      <w:r>
        <w:rPr>
          <w:lang w:bidi="de-DE"/>
        </w:rPr>
        <w:t>Angebotener Typ:</w:t>
      </w:r>
      <w:r>
        <w:rPr>
          <w:lang w:bidi="de-DE"/>
        </w:rPr>
        <w:tab/>
      </w:r>
      <w:r>
        <w:rPr>
          <w:lang w:bidi="de-DE"/>
        </w:rPr>
        <w:tab/>
      </w:r>
      <w:r w:rsidR="007F3580">
        <w:rPr>
          <w:lang w:bidi="de-DE"/>
        </w:rPr>
        <w:tab/>
      </w:r>
      <w:r>
        <w:rPr>
          <w:lang w:bidi="de-DE"/>
        </w:rPr>
        <w:t>…………………………………….</w:t>
      </w:r>
    </w:p>
    <w:p w14:paraId="0D35ED22" w14:textId="0507869B" w:rsidR="00905BC1" w:rsidRDefault="00905BC1" w:rsidP="00E13494">
      <w:pPr>
        <w:pStyle w:val="Brieftext"/>
        <w:spacing w:after="120"/>
        <w:rPr>
          <w:lang w:bidi="de-DE"/>
        </w:rPr>
      </w:pPr>
      <w:r>
        <w:rPr>
          <w:lang w:bidi="de-DE"/>
        </w:rPr>
        <w:t>Kapazität:</w:t>
      </w:r>
      <w:r>
        <w:rPr>
          <w:lang w:bidi="de-DE"/>
        </w:rPr>
        <w:tab/>
      </w:r>
      <w:r>
        <w:rPr>
          <w:lang w:bidi="de-DE"/>
        </w:rPr>
        <w:tab/>
      </w:r>
      <w:r>
        <w:rPr>
          <w:lang w:bidi="de-DE"/>
        </w:rPr>
        <w:tab/>
      </w:r>
      <w:r w:rsidR="007F3580">
        <w:rPr>
          <w:lang w:bidi="de-DE"/>
        </w:rPr>
        <w:tab/>
      </w:r>
      <w:r>
        <w:rPr>
          <w:lang w:bidi="de-DE"/>
        </w:rPr>
        <w:t>…………………………………….</w:t>
      </w:r>
      <w:r w:rsidR="00C30D35">
        <w:rPr>
          <w:lang w:bidi="de-DE"/>
        </w:rPr>
        <w:tab/>
      </w:r>
      <w:r>
        <w:rPr>
          <w:lang w:bidi="de-DE"/>
        </w:rPr>
        <w:t>m³N/h</w:t>
      </w:r>
    </w:p>
    <w:p w14:paraId="68D6F948" w14:textId="39BEBA90" w:rsidR="00905BC1" w:rsidRDefault="00905BC1" w:rsidP="00E13494">
      <w:pPr>
        <w:pStyle w:val="Brieftext"/>
        <w:spacing w:after="120"/>
        <w:rPr>
          <w:lang w:bidi="de-DE"/>
        </w:rPr>
      </w:pPr>
      <w:r>
        <w:rPr>
          <w:lang w:bidi="de-DE"/>
        </w:rPr>
        <w:lastRenderedPageBreak/>
        <w:t>Druckstufe:</w:t>
      </w:r>
      <w:r>
        <w:rPr>
          <w:lang w:bidi="de-DE"/>
        </w:rPr>
        <w:tab/>
      </w:r>
      <w:r>
        <w:rPr>
          <w:lang w:bidi="de-DE"/>
        </w:rPr>
        <w:tab/>
      </w:r>
      <w:r>
        <w:rPr>
          <w:lang w:bidi="de-DE"/>
        </w:rPr>
        <w:tab/>
      </w:r>
      <w:r w:rsidR="007F3580">
        <w:rPr>
          <w:lang w:bidi="de-DE"/>
        </w:rPr>
        <w:tab/>
      </w:r>
      <w:r>
        <w:rPr>
          <w:lang w:bidi="de-DE"/>
        </w:rPr>
        <w:t>…………………………………….</w:t>
      </w:r>
    </w:p>
    <w:p w14:paraId="1A262762" w14:textId="46508A4C" w:rsidR="00905BC1" w:rsidRDefault="00905BC1" w:rsidP="00E13494">
      <w:pPr>
        <w:pStyle w:val="Brieftext"/>
        <w:spacing w:after="120"/>
        <w:rPr>
          <w:lang w:bidi="de-DE"/>
        </w:rPr>
      </w:pPr>
      <w:r>
        <w:rPr>
          <w:lang w:bidi="de-DE"/>
        </w:rPr>
        <w:t>Elektrische Anschlussleistung:</w:t>
      </w:r>
      <w:r>
        <w:rPr>
          <w:lang w:bidi="de-DE"/>
        </w:rPr>
        <w:tab/>
        <w:t>…………………………………….</w:t>
      </w:r>
      <w:r w:rsidR="00C30D35">
        <w:rPr>
          <w:lang w:bidi="de-DE"/>
        </w:rPr>
        <w:tab/>
      </w:r>
      <w:r>
        <w:rPr>
          <w:lang w:bidi="de-DE"/>
        </w:rPr>
        <w:t>kW</w:t>
      </w:r>
    </w:p>
    <w:p w14:paraId="4D7ED6BA" w14:textId="7010370B" w:rsidR="00905BC1" w:rsidRDefault="00905BC1" w:rsidP="00905BC1">
      <w:pPr>
        <w:pStyle w:val="Brieftext"/>
        <w:rPr>
          <w:lang w:bidi="de-DE"/>
        </w:rPr>
      </w:pPr>
      <w:r>
        <w:rPr>
          <w:lang w:bidi="de-DE"/>
        </w:rPr>
        <w:t>Anzahl:</w:t>
      </w:r>
      <w:r>
        <w:rPr>
          <w:lang w:bidi="de-DE"/>
        </w:rPr>
        <w:tab/>
      </w:r>
      <w:r w:rsidR="007F3580">
        <w:rPr>
          <w:lang w:bidi="de-DE"/>
        </w:rPr>
        <w:tab/>
      </w:r>
      <w:r w:rsidR="007F3580">
        <w:rPr>
          <w:lang w:bidi="de-DE"/>
        </w:rPr>
        <w:tab/>
      </w:r>
      <w:r>
        <w:rPr>
          <w:lang w:bidi="de-DE"/>
        </w:rPr>
        <w:tab/>
      </w:r>
      <w:r w:rsidR="00D93C94" w:rsidRPr="00E13494">
        <w:rPr>
          <w:lang w:bidi="de-DE"/>
        </w:rPr>
        <w:t>1 oder 2 Stück je nach Ausführung der Klärschlammtrocknung</w:t>
      </w:r>
      <w:r>
        <w:rPr>
          <w:lang w:bidi="de-DE"/>
        </w:rPr>
        <w:tab/>
      </w:r>
    </w:p>
    <w:p w14:paraId="2DE5C6CE" w14:textId="60E52BEB" w:rsidR="00905BC1" w:rsidRDefault="00905BC1" w:rsidP="007F3580">
      <w:pPr>
        <w:pStyle w:val="berschrift4"/>
        <w:rPr>
          <w:lang w:bidi="de-DE"/>
        </w:rPr>
      </w:pPr>
      <w:r>
        <w:rPr>
          <w:lang w:bidi="de-DE"/>
        </w:rPr>
        <w:t>Abluftkamin</w:t>
      </w:r>
    </w:p>
    <w:p w14:paraId="0F9E4C78" w14:textId="69FD6452" w:rsidR="00905BC1" w:rsidRDefault="00905BC1" w:rsidP="00905BC1">
      <w:pPr>
        <w:pStyle w:val="Brieftext"/>
        <w:rPr>
          <w:lang w:bidi="de-DE"/>
        </w:rPr>
      </w:pPr>
      <w:r>
        <w:rPr>
          <w:lang w:bidi="de-DE"/>
        </w:rPr>
        <w:t xml:space="preserve">Alle erforderlichen Kamine werden bauseits beigestellt. </w:t>
      </w:r>
    </w:p>
    <w:p w14:paraId="46E8599B" w14:textId="5E046757" w:rsidR="00905BC1" w:rsidRDefault="00905BC1" w:rsidP="007F3580">
      <w:pPr>
        <w:pStyle w:val="berschrift3"/>
        <w:rPr>
          <w:lang w:bidi="de-DE"/>
        </w:rPr>
      </w:pPr>
      <w:r>
        <w:rPr>
          <w:lang w:bidi="de-DE"/>
        </w:rPr>
        <w:t>Transport und Lagerung des getrockneten Schlammes</w:t>
      </w:r>
    </w:p>
    <w:p w14:paraId="5AC26A1F" w14:textId="45EEF1E2" w:rsidR="00905BC1" w:rsidRDefault="00905BC1" w:rsidP="007F3580">
      <w:pPr>
        <w:pStyle w:val="berschrift4"/>
        <w:rPr>
          <w:lang w:bidi="de-DE"/>
        </w:rPr>
      </w:pPr>
      <w:r>
        <w:rPr>
          <w:lang w:bidi="de-DE"/>
        </w:rPr>
        <w:t>Zellradschleuse an den Trocknern</w:t>
      </w:r>
      <w:r w:rsidR="00E13494">
        <w:rPr>
          <w:lang w:bidi="de-DE"/>
        </w:rPr>
        <w:t xml:space="preserve"> (nur wenn erforderlich)</w:t>
      </w:r>
    </w:p>
    <w:p w14:paraId="6F6E06CB" w14:textId="73B721F2" w:rsidR="00905BC1" w:rsidRPr="00E13494" w:rsidRDefault="00905BC1" w:rsidP="00905BC1">
      <w:pPr>
        <w:pStyle w:val="Brieftext"/>
        <w:rPr>
          <w:lang w:bidi="de-DE"/>
        </w:rPr>
      </w:pPr>
      <w:r>
        <w:rPr>
          <w:lang w:bidi="de-DE"/>
        </w:rPr>
        <w:t xml:space="preserve">Übergabestelle an  </w:t>
      </w:r>
      <w:r w:rsidR="00D93C94" w:rsidRPr="00E13494">
        <w:rPr>
          <w:lang w:bidi="de-DE"/>
        </w:rPr>
        <w:t>die</w:t>
      </w:r>
      <w:r w:rsidR="00D93C94">
        <w:rPr>
          <w:lang w:bidi="de-DE"/>
        </w:rPr>
        <w:t xml:space="preserve"> </w:t>
      </w:r>
      <w:r>
        <w:rPr>
          <w:lang w:bidi="de-DE"/>
        </w:rPr>
        <w:t>nachfolgende</w:t>
      </w:r>
      <w:r w:rsidRPr="00D93C94">
        <w:rPr>
          <w:strike/>
          <w:color w:val="0070C0"/>
          <w:lang w:bidi="de-DE"/>
        </w:rPr>
        <w:t>n</w:t>
      </w:r>
      <w:r>
        <w:rPr>
          <w:lang w:bidi="de-DE"/>
        </w:rPr>
        <w:t xml:space="preserve"> </w:t>
      </w:r>
      <w:r w:rsidR="00D93C94" w:rsidRPr="00E13494">
        <w:rPr>
          <w:lang w:bidi="de-DE"/>
        </w:rPr>
        <w:t>Fördertechnik</w:t>
      </w:r>
      <w:r>
        <w:rPr>
          <w:lang w:bidi="de-DE"/>
        </w:rPr>
        <w:t xml:space="preserve"> für den Transport des getrockneten Schlammes ist die Zellradschleuse am Austrag jedes Trockners. Diese gewährleistet eine kontrollierte Übergabe und sorgt gleichzeitig für die Aufrechterhaltung des Unterdruckes in den Trocknern. </w:t>
      </w:r>
      <w:r w:rsidR="00A751DF" w:rsidRPr="00E13494">
        <w:rPr>
          <w:lang w:bidi="de-DE"/>
        </w:rPr>
        <w:t>Falls gemäß ATEX Zoneneinteilung keine Zellenradschleuse erforderlich ist, muss diese auch nicht angeboten werden.</w:t>
      </w:r>
    </w:p>
    <w:p w14:paraId="6B078A49" w14:textId="45EC5032" w:rsidR="00905BC1" w:rsidRDefault="00A751DF" w:rsidP="00905BC1">
      <w:pPr>
        <w:pStyle w:val="Brieftext"/>
        <w:rPr>
          <w:lang w:bidi="de-DE"/>
        </w:rPr>
      </w:pPr>
      <w:r>
        <w:rPr>
          <w:lang w:bidi="de-DE"/>
        </w:rPr>
        <w:t>Zellenradschleuse erforderlich: …………………………………..</w:t>
      </w:r>
    </w:p>
    <w:p w14:paraId="1B510C21" w14:textId="6E7CD003" w:rsidR="00905BC1" w:rsidRDefault="00905BC1" w:rsidP="00905BC1">
      <w:pPr>
        <w:pStyle w:val="Brieftext"/>
        <w:rPr>
          <w:lang w:bidi="de-DE"/>
        </w:rPr>
      </w:pPr>
      <w:r>
        <w:rPr>
          <w:lang w:bidi="de-DE"/>
        </w:rPr>
        <w:t>Fabrikat:</w:t>
      </w:r>
      <w:r>
        <w:rPr>
          <w:lang w:bidi="de-DE"/>
        </w:rPr>
        <w:tab/>
      </w:r>
      <w:r>
        <w:rPr>
          <w:lang w:bidi="de-DE"/>
        </w:rPr>
        <w:tab/>
      </w:r>
      <w:r w:rsidR="00435AF6">
        <w:rPr>
          <w:lang w:bidi="de-DE"/>
        </w:rPr>
        <w:tab/>
      </w:r>
      <w:r w:rsidR="00435AF6">
        <w:rPr>
          <w:lang w:bidi="de-DE"/>
        </w:rPr>
        <w:tab/>
      </w:r>
      <w:r w:rsidR="007F3580">
        <w:rPr>
          <w:lang w:bidi="de-DE"/>
        </w:rPr>
        <w:t>…………………………………….</w:t>
      </w:r>
    </w:p>
    <w:p w14:paraId="0F4B2056" w14:textId="04319F46" w:rsidR="00905BC1" w:rsidRDefault="00905BC1" w:rsidP="00905BC1">
      <w:pPr>
        <w:pStyle w:val="Brieftext"/>
        <w:rPr>
          <w:lang w:bidi="de-DE"/>
        </w:rPr>
      </w:pPr>
      <w:r>
        <w:rPr>
          <w:lang w:bidi="de-DE"/>
        </w:rPr>
        <w:t>Typ:</w:t>
      </w:r>
      <w:r>
        <w:rPr>
          <w:lang w:bidi="de-DE"/>
        </w:rPr>
        <w:tab/>
      </w:r>
      <w:r>
        <w:rPr>
          <w:lang w:bidi="de-DE"/>
        </w:rPr>
        <w:tab/>
      </w:r>
      <w:r w:rsidR="007F3580">
        <w:rPr>
          <w:lang w:bidi="de-DE"/>
        </w:rPr>
        <w:tab/>
      </w:r>
      <w:r w:rsidR="00435AF6">
        <w:rPr>
          <w:lang w:bidi="de-DE"/>
        </w:rPr>
        <w:tab/>
      </w:r>
      <w:r w:rsidR="00435AF6">
        <w:rPr>
          <w:lang w:bidi="de-DE"/>
        </w:rPr>
        <w:tab/>
      </w:r>
      <w:r w:rsidR="007F3580">
        <w:rPr>
          <w:lang w:bidi="de-DE"/>
        </w:rPr>
        <w:t>…………………………………….</w:t>
      </w:r>
    </w:p>
    <w:p w14:paraId="50244E9F" w14:textId="1AD657A9" w:rsidR="00905BC1" w:rsidRDefault="00905BC1" w:rsidP="00905BC1">
      <w:pPr>
        <w:pStyle w:val="Brieftext"/>
        <w:rPr>
          <w:lang w:bidi="de-DE"/>
        </w:rPr>
      </w:pPr>
      <w:r>
        <w:rPr>
          <w:lang w:bidi="de-DE"/>
        </w:rPr>
        <w:t>Elektrische Antriebsleistung:</w:t>
      </w:r>
      <w:r>
        <w:rPr>
          <w:lang w:bidi="de-DE"/>
        </w:rPr>
        <w:tab/>
      </w:r>
      <w:r w:rsidR="007F3580">
        <w:rPr>
          <w:lang w:bidi="de-DE"/>
        </w:rPr>
        <w:t>…………………………………….</w:t>
      </w:r>
      <w:r>
        <w:rPr>
          <w:lang w:bidi="de-DE"/>
        </w:rPr>
        <w:t xml:space="preserve"> </w:t>
      </w:r>
      <w:r w:rsidR="00C30D35">
        <w:rPr>
          <w:lang w:bidi="de-DE"/>
        </w:rPr>
        <w:tab/>
      </w:r>
      <w:r>
        <w:rPr>
          <w:lang w:bidi="de-DE"/>
        </w:rPr>
        <w:t>kW</w:t>
      </w:r>
    </w:p>
    <w:p w14:paraId="1BE8F943" w14:textId="300E63E4" w:rsidR="00905BC1" w:rsidRDefault="00905BC1" w:rsidP="00905BC1">
      <w:pPr>
        <w:pStyle w:val="Brieftext"/>
        <w:rPr>
          <w:lang w:bidi="de-DE"/>
        </w:rPr>
      </w:pPr>
      <w:r>
        <w:rPr>
          <w:lang w:bidi="de-DE"/>
        </w:rPr>
        <w:t>Spannung:</w:t>
      </w:r>
      <w:r>
        <w:rPr>
          <w:lang w:bidi="de-DE"/>
        </w:rPr>
        <w:tab/>
      </w:r>
      <w:r w:rsidR="00435AF6">
        <w:rPr>
          <w:lang w:bidi="de-DE"/>
        </w:rPr>
        <w:tab/>
      </w:r>
      <w:r w:rsidR="00435AF6">
        <w:rPr>
          <w:lang w:bidi="de-DE"/>
        </w:rPr>
        <w:tab/>
      </w:r>
      <w:r w:rsidR="00435AF6">
        <w:rPr>
          <w:lang w:bidi="de-DE"/>
        </w:rPr>
        <w:tab/>
      </w:r>
      <w:r>
        <w:rPr>
          <w:lang w:bidi="de-DE"/>
        </w:rPr>
        <w:t>400 V</w:t>
      </w:r>
    </w:p>
    <w:p w14:paraId="0761FDE1" w14:textId="375EB974" w:rsidR="00905BC1" w:rsidRDefault="00905BC1" w:rsidP="00905BC1">
      <w:pPr>
        <w:pStyle w:val="Brieftext"/>
        <w:rPr>
          <w:lang w:bidi="de-DE"/>
        </w:rPr>
      </w:pPr>
      <w:proofErr w:type="spellStart"/>
      <w:r>
        <w:rPr>
          <w:lang w:bidi="de-DE"/>
        </w:rPr>
        <w:t>Atex</w:t>
      </w:r>
      <w:proofErr w:type="spellEnd"/>
      <w:r>
        <w:rPr>
          <w:lang w:bidi="de-DE"/>
        </w:rPr>
        <w:t>-Zone:</w:t>
      </w:r>
      <w:r>
        <w:rPr>
          <w:lang w:bidi="de-DE"/>
        </w:rPr>
        <w:tab/>
      </w:r>
      <w:r w:rsidR="00435AF6">
        <w:rPr>
          <w:lang w:bidi="de-DE"/>
        </w:rPr>
        <w:tab/>
      </w:r>
      <w:r w:rsidR="00435AF6">
        <w:rPr>
          <w:lang w:bidi="de-DE"/>
        </w:rPr>
        <w:tab/>
      </w:r>
      <w:r w:rsidR="00435AF6">
        <w:rPr>
          <w:lang w:bidi="de-DE"/>
        </w:rPr>
        <w:tab/>
      </w:r>
      <w:r>
        <w:rPr>
          <w:lang w:bidi="de-DE"/>
        </w:rPr>
        <w:t>21</w:t>
      </w:r>
    </w:p>
    <w:p w14:paraId="555561A0" w14:textId="7321094D" w:rsidR="00905BC1" w:rsidRPr="00E13494" w:rsidRDefault="00905BC1" w:rsidP="00905BC1">
      <w:pPr>
        <w:pStyle w:val="Brieftext"/>
        <w:rPr>
          <w:lang w:bidi="de-DE"/>
        </w:rPr>
      </w:pPr>
      <w:r w:rsidRPr="00E13494">
        <w:rPr>
          <w:lang w:bidi="de-DE"/>
        </w:rPr>
        <w:t xml:space="preserve">Anzahl: </w:t>
      </w:r>
      <w:r w:rsidR="00300839" w:rsidRPr="00E13494">
        <w:rPr>
          <w:lang w:bidi="de-DE"/>
        </w:rPr>
        <w:tab/>
      </w:r>
      <w:r w:rsidR="00300839" w:rsidRPr="00E13494">
        <w:rPr>
          <w:lang w:bidi="de-DE"/>
        </w:rPr>
        <w:tab/>
      </w:r>
      <w:r w:rsidR="00300839" w:rsidRPr="00E13494">
        <w:rPr>
          <w:lang w:bidi="de-DE"/>
        </w:rPr>
        <w:tab/>
      </w:r>
      <w:r w:rsidR="00300839" w:rsidRPr="00E13494">
        <w:rPr>
          <w:lang w:bidi="de-DE"/>
        </w:rPr>
        <w:tab/>
      </w:r>
      <w:r w:rsidR="00D93C94" w:rsidRPr="00E13494">
        <w:rPr>
          <w:lang w:bidi="de-DE"/>
        </w:rPr>
        <w:t>1 oder 2 Stück je nach Ausführung der Klärschlammtrocknung</w:t>
      </w:r>
    </w:p>
    <w:p w14:paraId="478F1C81" w14:textId="77777777" w:rsidR="00905BC1" w:rsidRDefault="00905BC1" w:rsidP="00905BC1">
      <w:pPr>
        <w:pStyle w:val="Brieftext"/>
        <w:rPr>
          <w:lang w:bidi="de-DE"/>
        </w:rPr>
      </w:pPr>
    </w:p>
    <w:p w14:paraId="5845517C" w14:textId="3AFABDA7" w:rsidR="00905BC1" w:rsidRPr="00D93C94" w:rsidRDefault="00D93C94" w:rsidP="00300839">
      <w:pPr>
        <w:pStyle w:val="berschrift4"/>
        <w:rPr>
          <w:color w:val="FF0000"/>
          <w:lang w:bidi="de-DE"/>
        </w:rPr>
      </w:pPr>
      <w:r w:rsidRPr="00F36E69">
        <w:rPr>
          <w:lang w:bidi="de-DE"/>
        </w:rPr>
        <w:t>Trockengutförderer</w:t>
      </w:r>
      <w:r w:rsidRPr="00D93C94">
        <w:rPr>
          <w:color w:val="FF0000"/>
          <w:lang w:bidi="de-DE"/>
        </w:rPr>
        <w:t xml:space="preserve"> </w:t>
      </w:r>
    </w:p>
    <w:p w14:paraId="0CB6C7A7" w14:textId="4D899833" w:rsidR="00905BC1" w:rsidRDefault="00D93C94" w:rsidP="00905BC1">
      <w:pPr>
        <w:pStyle w:val="Brieftext"/>
        <w:rPr>
          <w:lang w:bidi="de-DE"/>
        </w:rPr>
      </w:pPr>
      <w:r w:rsidRPr="00F36E69">
        <w:rPr>
          <w:lang w:bidi="de-DE"/>
        </w:rPr>
        <w:t>Trockengutförderer 1 (z.B. Rohrkettenförderer, Förderschnecke, Winkelbecherwerk) f</w:t>
      </w:r>
      <w:r w:rsidR="00905BC1" w:rsidRPr="00F36E69">
        <w:rPr>
          <w:lang w:bidi="de-DE"/>
        </w:rPr>
        <w:t xml:space="preserve">ür die Förderung des Trockengutes </w:t>
      </w:r>
      <w:r w:rsidR="00905BC1">
        <w:rPr>
          <w:lang w:bidi="de-DE"/>
        </w:rPr>
        <w:t xml:space="preserve">mit </w:t>
      </w:r>
      <w:r w:rsidR="00C30D35" w:rsidRPr="00F36E69">
        <w:rPr>
          <w:lang w:bidi="de-DE"/>
        </w:rPr>
        <w:t>3</w:t>
      </w:r>
      <w:r w:rsidR="00C30D35">
        <w:rPr>
          <w:lang w:bidi="de-DE"/>
        </w:rPr>
        <w:t xml:space="preserve"> Abwurfstellen</w:t>
      </w:r>
      <w:r w:rsidR="00F36E69">
        <w:rPr>
          <w:lang w:bidi="de-DE"/>
        </w:rPr>
        <w:t>.</w:t>
      </w:r>
    </w:p>
    <w:p w14:paraId="5B161853" w14:textId="4152096B" w:rsidR="00905BC1" w:rsidRDefault="00905BC1" w:rsidP="00300839">
      <w:pPr>
        <w:pStyle w:val="Aufzhlungszeichen"/>
        <w:rPr>
          <w:lang w:bidi="de-DE"/>
        </w:rPr>
      </w:pPr>
      <w:r>
        <w:rPr>
          <w:lang w:bidi="de-DE"/>
        </w:rPr>
        <w:t>Container 1</w:t>
      </w:r>
    </w:p>
    <w:p w14:paraId="79B00D01" w14:textId="50C17175" w:rsidR="00905BC1" w:rsidRDefault="00905BC1" w:rsidP="00300839">
      <w:pPr>
        <w:pStyle w:val="Aufzhlungszeichen"/>
        <w:rPr>
          <w:lang w:bidi="de-DE"/>
        </w:rPr>
      </w:pPr>
      <w:r>
        <w:rPr>
          <w:lang w:bidi="de-DE"/>
        </w:rPr>
        <w:t>Container 2</w:t>
      </w:r>
    </w:p>
    <w:p w14:paraId="71EFCBEF" w14:textId="02684455" w:rsidR="00905BC1" w:rsidRDefault="00905BC1" w:rsidP="00300839">
      <w:pPr>
        <w:pStyle w:val="Aufzhlungszeichen"/>
        <w:rPr>
          <w:lang w:bidi="de-DE"/>
        </w:rPr>
      </w:pPr>
      <w:r w:rsidRPr="00F36E69">
        <w:rPr>
          <w:lang w:bidi="de-DE"/>
        </w:rPr>
        <w:t xml:space="preserve">Vorlagebehälter für </w:t>
      </w:r>
      <w:proofErr w:type="spellStart"/>
      <w:r w:rsidRPr="00F36E69">
        <w:rPr>
          <w:lang w:bidi="de-DE"/>
        </w:rPr>
        <w:t>Karbonisierungsanlage</w:t>
      </w:r>
      <w:proofErr w:type="spellEnd"/>
      <w:r w:rsidRPr="00F36E69">
        <w:rPr>
          <w:lang w:bidi="de-DE"/>
        </w:rPr>
        <w:t>.</w:t>
      </w:r>
    </w:p>
    <w:p w14:paraId="05A41C40" w14:textId="77777777" w:rsidR="00F36E69" w:rsidRPr="00F36E69" w:rsidRDefault="00F36E69" w:rsidP="00F36E69">
      <w:pPr>
        <w:pStyle w:val="Aufzhlungszeichen"/>
        <w:numPr>
          <w:ilvl w:val="0"/>
          <w:numId w:val="0"/>
        </w:numPr>
        <w:ind w:left="567" w:hanging="567"/>
        <w:rPr>
          <w:lang w:bidi="de-DE"/>
        </w:rPr>
      </w:pPr>
    </w:p>
    <w:p w14:paraId="23B37A7F" w14:textId="70860D81" w:rsidR="00905BC1" w:rsidRDefault="00905BC1" w:rsidP="00905BC1">
      <w:pPr>
        <w:pStyle w:val="Brieftext"/>
        <w:rPr>
          <w:lang w:bidi="de-DE"/>
        </w:rPr>
      </w:pPr>
      <w:r>
        <w:rPr>
          <w:lang w:bidi="de-DE"/>
        </w:rPr>
        <w:lastRenderedPageBreak/>
        <w:t xml:space="preserve">Die Auswahl der optimalen Leitungsführung obliegt dem AN. Anzubieten ist </w:t>
      </w:r>
      <w:r w:rsidR="00F36E69" w:rsidRPr="00F36E69">
        <w:rPr>
          <w:lang w:bidi="de-DE"/>
        </w:rPr>
        <w:t>ein</w:t>
      </w:r>
      <w:r w:rsidR="00303F40" w:rsidRPr="00303F40">
        <w:rPr>
          <w:color w:val="FF0000"/>
          <w:lang w:bidi="de-DE"/>
        </w:rPr>
        <w:t xml:space="preserve"> </w:t>
      </w:r>
      <w:r w:rsidR="00303F40" w:rsidRPr="00F36E69">
        <w:rPr>
          <w:lang w:bidi="de-DE"/>
        </w:rPr>
        <w:t>Trockengutförderer</w:t>
      </w:r>
      <w:r w:rsidR="00303F40" w:rsidRPr="00303F40">
        <w:rPr>
          <w:color w:val="FF0000"/>
          <w:lang w:bidi="de-DE"/>
        </w:rPr>
        <w:t xml:space="preserve">  </w:t>
      </w:r>
      <w:r>
        <w:rPr>
          <w:lang w:bidi="de-DE"/>
        </w:rPr>
        <w:t xml:space="preserve">für den industriellen Dauerbetrieb, 24/7 an 365 Tagen pro Jahr. </w:t>
      </w:r>
    </w:p>
    <w:p w14:paraId="3C051F37" w14:textId="61C0FAA8" w:rsidR="00905BC1" w:rsidRDefault="00905BC1" w:rsidP="00905BC1">
      <w:pPr>
        <w:pStyle w:val="Brieftext"/>
        <w:rPr>
          <w:lang w:bidi="de-DE"/>
        </w:rPr>
      </w:pPr>
      <w:r>
        <w:rPr>
          <w:lang w:bidi="de-DE"/>
        </w:rPr>
        <w:t xml:space="preserve">Für die Auswahl und Auslegung der geeigneten </w:t>
      </w:r>
      <w:r w:rsidR="00303F40" w:rsidRPr="00F36E69">
        <w:rPr>
          <w:lang w:bidi="de-DE"/>
        </w:rPr>
        <w:t>Fördertechnik</w:t>
      </w:r>
      <w:r w:rsidR="00303F40" w:rsidRPr="00303F40">
        <w:rPr>
          <w:color w:val="FF0000"/>
          <w:lang w:bidi="de-DE"/>
        </w:rPr>
        <w:t xml:space="preserve"> </w:t>
      </w:r>
      <w:r>
        <w:rPr>
          <w:lang w:bidi="de-DE"/>
        </w:rPr>
        <w:t xml:space="preserve">müssen folgende Parameter zugrunde gelegt werden: </w:t>
      </w:r>
    </w:p>
    <w:p w14:paraId="2B8B4C82" w14:textId="6A865CB9" w:rsidR="00905BC1" w:rsidRDefault="00905BC1" w:rsidP="00300839">
      <w:pPr>
        <w:pStyle w:val="Aufzhlungszeichen"/>
        <w:rPr>
          <w:lang w:bidi="de-DE"/>
        </w:rPr>
      </w:pPr>
      <w:r>
        <w:rPr>
          <w:lang w:bidi="de-DE"/>
        </w:rPr>
        <w:t>Produkt: Klärschlamm</w:t>
      </w:r>
    </w:p>
    <w:p w14:paraId="1A02F4AA" w14:textId="7A838472" w:rsidR="00905BC1" w:rsidRDefault="00905BC1" w:rsidP="00300839">
      <w:pPr>
        <w:pStyle w:val="Aufzhlungszeichen"/>
        <w:rPr>
          <w:lang w:bidi="de-DE"/>
        </w:rPr>
      </w:pPr>
      <w:r>
        <w:rPr>
          <w:lang w:bidi="de-DE"/>
        </w:rPr>
        <w:t xml:space="preserve">abrasiv </w:t>
      </w:r>
    </w:p>
    <w:p w14:paraId="7E70E4A3" w14:textId="3353D3CC" w:rsidR="00905BC1" w:rsidRDefault="00905BC1" w:rsidP="00300839">
      <w:pPr>
        <w:pStyle w:val="Aufzhlungszeichen"/>
        <w:rPr>
          <w:lang w:bidi="de-DE"/>
        </w:rPr>
      </w:pPr>
      <w:r>
        <w:rPr>
          <w:lang w:bidi="de-DE"/>
        </w:rPr>
        <w:t>Schüttgewicht: 0,3 – 0,5 t/m³</w:t>
      </w:r>
    </w:p>
    <w:p w14:paraId="4C003AF9" w14:textId="06C47939" w:rsidR="00905BC1" w:rsidRDefault="00905BC1" w:rsidP="00300839">
      <w:pPr>
        <w:pStyle w:val="Aufzhlungszeichen"/>
        <w:rPr>
          <w:lang w:bidi="de-DE"/>
        </w:rPr>
      </w:pPr>
      <w:r>
        <w:rPr>
          <w:lang w:bidi="de-DE"/>
        </w:rPr>
        <w:t>Körnung &lt; 20 mm</w:t>
      </w:r>
    </w:p>
    <w:p w14:paraId="3FE342BD" w14:textId="3D8EC422" w:rsidR="00905BC1" w:rsidRDefault="00905BC1" w:rsidP="00300839">
      <w:pPr>
        <w:pStyle w:val="Aufzhlungszeichen"/>
        <w:rPr>
          <w:lang w:bidi="de-DE"/>
        </w:rPr>
      </w:pPr>
      <w:r>
        <w:rPr>
          <w:lang w:bidi="de-DE"/>
        </w:rPr>
        <w:t>Trockensubstanz ≥ 85 %</w:t>
      </w:r>
    </w:p>
    <w:p w14:paraId="0C84362A" w14:textId="1FBDA56B" w:rsidR="00905BC1" w:rsidRPr="00303F40" w:rsidRDefault="00905BC1" w:rsidP="00300839">
      <w:pPr>
        <w:pStyle w:val="Aufzhlungszeichen"/>
        <w:rPr>
          <w:lang w:val="pt-BR" w:bidi="de-DE"/>
        </w:rPr>
      </w:pPr>
      <w:r w:rsidRPr="00303F40">
        <w:rPr>
          <w:lang w:val="pt-BR" w:bidi="de-DE"/>
        </w:rPr>
        <w:t>Leistung</w:t>
      </w:r>
      <w:r w:rsidR="00F36E69">
        <w:rPr>
          <w:lang w:val="pt-BR" w:bidi="de-DE"/>
        </w:rPr>
        <w:t xml:space="preserve">: </w:t>
      </w:r>
      <w:r w:rsidR="00303F40" w:rsidRPr="00303F40">
        <w:rPr>
          <w:strike/>
          <w:color w:val="0070C0"/>
          <w:lang w:val="pt-BR" w:bidi="de-DE"/>
        </w:rPr>
        <w:t xml:space="preserve"> </w:t>
      </w:r>
      <w:r w:rsidR="00303F40" w:rsidRPr="00F36E69">
        <w:rPr>
          <w:lang w:val="pt-BR" w:bidi="de-DE"/>
        </w:rPr>
        <w:t>max. 3 m³/h</w:t>
      </w:r>
    </w:p>
    <w:p w14:paraId="471E9325" w14:textId="0BF012CD" w:rsidR="00905BC1" w:rsidRDefault="00905BC1" w:rsidP="00300839">
      <w:pPr>
        <w:pStyle w:val="Aufzhlungszeichen"/>
        <w:rPr>
          <w:lang w:bidi="de-DE"/>
        </w:rPr>
      </w:pPr>
      <w:r>
        <w:rPr>
          <w:lang w:bidi="de-DE"/>
        </w:rPr>
        <w:t xml:space="preserve">ATEX Zoneneinteilung </w:t>
      </w:r>
    </w:p>
    <w:p w14:paraId="7AFFBA85" w14:textId="76D7DA7D" w:rsidR="00905BC1" w:rsidRDefault="00905BC1" w:rsidP="00300839">
      <w:pPr>
        <w:pStyle w:val="Aufzhlungszeichen"/>
        <w:rPr>
          <w:lang w:bidi="de-DE"/>
        </w:rPr>
      </w:pPr>
      <w:r>
        <w:rPr>
          <w:lang w:bidi="de-DE"/>
        </w:rPr>
        <w:t>im Gebäude außerhalb des Förderers: keine Zone</w:t>
      </w:r>
    </w:p>
    <w:p w14:paraId="3FA3767B" w14:textId="2DF271AE" w:rsidR="00905BC1" w:rsidRDefault="00905BC1" w:rsidP="00300839">
      <w:pPr>
        <w:pStyle w:val="Aufzhlungszeichen"/>
        <w:rPr>
          <w:lang w:bidi="de-DE"/>
        </w:rPr>
      </w:pPr>
      <w:r>
        <w:rPr>
          <w:lang w:bidi="de-DE"/>
        </w:rPr>
        <w:t xml:space="preserve">im Förderer: ATEX Zone </w:t>
      </w:r>
      <w:r w:rsidRPr="008E1D7C">
        <w:rPr>
          <w:lang w:bidi="de-DE"/>
        </w:rPr>
        <w:t>21</w:t>
      </w:r>
      <w:r w:rsidR="008E1D7C">
        <w:rPr>
          <w:color w:val="FF0000"/>
          <w:lang w:bidi="de-DE"/>
        </w:rPr>
        <w:t xml:space="preserve"> </w:t>
      </w:r>
      <w:r w:rsidR="008E1D7C" w:rsidRPr="00F36E69">
        <w:rPr>
          <w:lang w:bidi="de-DE"/>
        </w:rPr>
        <w:t xml:space="preserve">oder </w:t>
      </w:r>
      <w:r w:rsidR="00303F40" w:rsidRPr="00F36E69">
        <w:rPr>
          <w:lang w:bidi="de-DE"/>
        </w:rPr>
        <w:t>22</w:t>
      </w:r>
      <w:r w:rsidR="008E1D7C" w:rsidRPr="00F36E69">
        <w:rPr>
          <w:lang w:bidi="de-DE"/>
        </w:rPr>
        <w:t xml:space="preserve"> je nach Ausführung</w:t>
      </w:r>
    </w:p>
    <w:p w14:paraId="01C6E341" w14:textId="77777777" w:rsidR="00905BC1" w:rsidRDefault="00905BC1" w:rsidP="00905BC1">
      <w:pPr>
        <w:pStyle w:val="Brieftext"/>
        <w:rPr>
          <w:lang w:bidi="de-DE"/>
        </w:rPr>
      </w:pPr>
      <w:r>
        <w:rPr>
          <w:lang w:bidi="de-DE"/>
        </w:rPr>
        <w:t>Inkl. aller erforderlichen Stützkonstruktionen.</w:t>
      </w:r>
    </w:p>
    <w:p w14:paraId="43C1E21B" w14:textId="32A0BA6A" w:rsidR="00303F40" w:rsidRPr="00F36E69" w:rsidRDefault="00303F40" w:rsidP="00265B7C">
      <w:pPr>
        <w:pStyle w:val="Brieftext"/>
        <w:spacing w:after="120"/>
        <w:rPr>
          <w:lang w:bidi="de-DE"/>
        </w:rPr>
      </w:pPr>
      <w:r w:rsidRPr="0088346F">
        <w:rPr>
          <w:u w:val="single"/>
          <w:lang w:bidi="de-DE"/>
        </w:rPr>
        <w:t>Art des Förderers</w:t>
      </w:r>
      <w:r w:rsidR="0088346F" w:rsidRPr="0088346F">
        <w:rPr>
          <w:u w:val="single"/>
          <w:lang w:bidi="de-DE"/>
        </w:rPr>
        <w:t xml:space="preserve"> 1</w:t>
      </w:r>
      <w:r w:rsidRPr="0088346F">
        <w:rPr>
          <w:u w:val="single"/>
          <w:lang w:bidi="de-DE"/>
        </w:rPr>
        <w:t>:</w:t>
      </w:r>
      <w:r w:rsidRPr="00F36E69">
        <w:rPr>
          <w:lang w:bidi="de-DE"/>
        </w:rPr>
        <w:tab/>
      </w:r>
      <w:r w:rsidRPr="00F36E69">
        <w:rPr>
          <w:lang w:bidi="de-DE"/>
        </w:rPr>
        <w:tab/>
        <w:t>……………………………………</w:t>
      </w:r>
    </w:p>
    <w:p w14:paraId="5C1081CE" w14:textId="157850D6" w:rsidR="00905BC1" w:rsidRDefault="00905BC1" w:rsidP="00265B7C">
      <w:pPr>
        <w:pStyle w:val="Brieftext"/>
        <w:spacing w:after="120"/>
        <w:rPr>
          <w:lang w:bidi="de-DE"/>
        </w:rPr>
      </w:pPr>
      <w:r>
        <w:rPr>
          <w:lang w:bidi="de-DE"/>
        </w:rPr>
        <w:t>Angebotenes Fabrikat:</w:t>
      </w:r>
      <w:r>
        <w:rPr>
          <w:lang w:bidi="de-DE"/>
        </w:rPr>
        <w:tab/>
      </w:r>
      <w:r>
        <w:rPr>
          <w:lang w:bidi="de-DE"/>
        </w:rPr>
        <w:tab/>
        <w:t>…………………………………….</w:t>
      </w:r>
    </w:p>
    <w:p w14:paraId="00509A40" w14:textId="3CBD3838" w:rsidR="00905BC1" w:rsidRDefault="00905BC1" w:rsidP="00265B7C">
      <w:pPr>
        <w:pStyle w:val="Brieftext"/>
        <w:spacing w:after="120"/>
        <w:rPr>
          <w:lang w:bidi="de-DE"/>
        </w:rPr>
      </w:pPr>
      <w:r>
        <w:rPr>
          <w:lang w:bidi="de-DE"/>
        </w:rPr>
        <w:t>Angebotener Typ:</w:t>
      </w:r>
      <w:r>
        <w:rPr>
          <w:lang w:bidi="de-DE"/>
        </w:rPr>
        <w:tab/>
      </w:r>
      <w:r>
        <w:rPr>
          <w:lang w:bidi="de-DE"/>
        </w:rPr>
        <w:tab/>
      </w:r>
      <w:r w:rsidR="00300839">
        <w:rPr>
          <w:lang w:bidi="de-DE"/>
        </w:rPr>
        <w:tab/>
      </w:r>
      <w:r>
        <w:rPr>
          <w:lang w:bidi="de-DE"/>
        </w:rPr>
        <w:t>…………………………………….</w:t>
      </w:r>
    </w:p>
    <w:p w14:paraId="2F3A37A2" w14:textId="27303584" w:rsidR="00905BC1" w:rsidRDefault="00905BC1" w:rsidP="00265B7C">
      <w:pPr>
        <w:pStyle w:val="Brieftext"/>
        <w:spacing w:after="120"/>
        <w:rPr>
          <w:lang w:bidi="de-DE"/>
        </w:rPr>
      </w:pPr>
      <w:r>
        <w:rPr>
          <w:lang w:bidi="de-DE"/>
        </w:rPr>
        <w:t xml:space="preserve">Förderstrecke pro Förderer: </w:t>
      </w:r>
      <w:r>
        <w:rPr>
          <w:lang w:bidi="de-DE"/>
        </w:rPr>
        <w:tab/>
      </w:r>
      <w:r w:rsidR="00C30D35">
        <w:rPr>
          <w:lang w:bidi="de-DE"/>
        </w:rPr>
        <w:t>…………………………………….</w:t>
      </w:r>
      <w:r>
        <w:rPr>
          <w:lang w:bidi="de-DE"/>
        </w:rPr>
        <w:tab/>
        <w:t xml:space="preserve"> m</w:t>
      </w:r>
    </w:p>
    <w:p w14:paraId="67750609" w14:textId="7F81DE5E" w:rsidR="00905BC1" w:rsidRDefault="00905BC1" w:rsidP="00265B7C">
      <w:pPr>
        <w:pStyle w:val="Brieftext"/>
        <w:spacing w:after="120"/>
        <w:rPr>
          <w:lang w:bidi="de-DE"/>
        </w:rPr>
      </w:pPr>
      <w:r>
        <w:rPr>
          <w:lang w:bidi="de-DE"/>
        </w:rPr>
        <w:t>Kapazität:</w:t>
      </w:r>
      <w:r>
        <w:rPr>
          <w:lang w:bidi="de-DE"/>
        </w:rPr>
        <w:tab/>
      </w:r>
      <w:r>
        <w:rPr>
          <w:lang w:bidi="de-DE"/>
        </w:rPr>
        <w:tab/>
      </w:r>
      <w:r>
        <w:rPr>
          <w:lang w:bidi="de-DE"/>
        </w:rPr>
        <w:tab/>
      </w:r>
      <w:r w:rsidR="00300839">
        <w:rPr>
          <w:lang w:bidi="de-DE"/>
        </w:rPr>
        <w:tab/>
      </w:r>
      <w:r>
        <w:rPr>
          <w:lang w:bidi="de-DE"/>
        </w:rPr>
        <w:t xml:space="preserve">……………………………………. </w:t>
      </w:r>
      <w:r w:rsidR="00C30D35">
        <w:rPr>
          <w:lang w:bidi="de-DE"/>
        </w:rPr>
        <w:tab/>
      </w:r>
      <w:r>
        <w:rPr>
          <w:lang w:bidi="de-DE"/>
        </w:rPr>
        <w:t>m³/h</w:t>
      </w:r>
    </w:p>
    <w:p w14:paraId="7C4949B6" w14:textId="6EBBF033" w:rsidR="00303F40" w:rsidRDefault="00303F40" w:rsidP="00265B7C">
      <w:pPr>
        <w:pStyle w:val="Brieftext"/>
        <w:spacing w:after="120"/>
        <w:rPr>
          <w:lang w:bidi="de-DE"/>
        </w:rPr>
      </w:pPr>
      <w:r>
        <w:rPr>
          <w:lang w:bidi="de-DE"/>
        </w:rPr>
        <w:t>Material des Förderers:</w:t>
      </w:r>
      <w:r>
        <w:rPr>
          <w:lang w:bidi="de-DE"/>
        </w:rPr>
        <w:tab/>
      </w:r>
      <w:r>
        <w:rPr>
          <w:lang w:bidi="de-DE"/>
        </w:rPr>
        <w:tab/>
      </w:r>
      <w:r w:rsidR="00F36E69">
        <w:rPr>
          <w:lang w:bidi="de-DE"/>
        </w:rPr>
        <w:t>…………………………………….</w:t>
      </w:r>
    </w:p>
    <w:p w14:paraId="28F2549E" w14:textId="343CBF0D" w:rsidR="00905BC1" w:rsidRDefault="00905BC1" w:rsidP="00265B7C">
      <w:pPr>
        <w:pStyle w:val="Brieftext"/>
        <w:spacing w:after="120"/>
        <w:rPr>
          <w:lang w:bidi="de-DE"/>
        </w:rPr>
      </w:pPr>
      <w:r>
        <w:rPr>
          <w:lang w:bidi="de-DE"/>
        </w:rPr>
        <w:t>Elektrische Anschlussleistung:</w:t>
      </w:r>
      <w:r>
        <w:rPr>
          <w:lang w:bidi="de-DE"/>
        </w:rPr>
        <w:tab/>
        <w:t xml:space="preserve">…………………………………….  </w:t>
      </w:r>
      <w:r w:rsidR="00C30D35">
        <w:rPr>
          <w:lang w:bidi="de-DE"/>
        </w:rPr>
        <w:tab/>
      </w:r>
      <w:r>
        <w:rPr>
          <w:lang w:bidi="de-DE"/>
        </w:rPr>
        <w:t>kW</w:t>
      </w:r>
    </w:p>
    <w:p w14:paraId="25E2F22A" w14:textId="197A15CA" w:rsidR="0088346F" w:rsidRPr="00F36E69" w:rsidRDefault="0088346F" w:rsidP="0088346F">
      <w:pPr>
        <w:pStyle w:val="Brieftext"/>
        <w:spacing w:after="120"/>
        <w:rPr>
          <w:lang w:bidi="de-DE"/>
        </w:rPr>
      </w:pPr>
      <w:r w:rsidRPr="0088346F">
        <w:rPr>
          <w:u w:val="single"/>
          <w:lang w:bidi="de-DE"/>
        </w:rPr>
        <w:t>Art des Förderers 2</w:t>
      </w:r>
      <w:r w:rsidRPr="00F36E69">
        <w:rPr>
          <w:lang w:bidi="de-DE"/>
        </w:rPr>
        <w:t>:</w:t>
      </w:r>
      <w:r w:rsidRPr="00F36E69">
        <w:rPr>
          <w:lang w:bidi="de-DE"/>
        </w:rPr>
        <w:tab/>
      </w:r>
      <w:r w:rsidRPr="00F36E69">
        <w:rPr>
          <w:lang w:bidi="de-DE"/>
        </w:rPr>
        <w:tab/>
        <w:t>……………………………………</w:t>
      </w:r>
    </w:p>
    <w:p w14:paraId="0E70FACB" w14:textId="77777777" w:rsidR="0088346F" w:rsidRDefault="0088346F" w:rsidP="0088346F">
      <w:pPr>
        <w:pStyle w:val="Brieftext"/>
        <w:spacing w:after="120"/>
        <w:rPr>
          <w:lang w:bidi="de-DE"/>
        </w:rPr>
      </w:pPr>
      <w:r>
        <w:rPr>
          <w:lang w:bidi="de-DE"/>
        </w:rPr>
        <w:t>Angebotenes Fabrikat:</w:t>
      </w:r>
      <w:r>
        <w:rPr>
          <w:lang w:bidi="de-DE"/>
        </w:rPr>
        <w:tab/>
      </w:r>
      <w:r>
        <w:rPr>
          <w:lang w:bidi="de-DE"/>
        </w:rPr>
        <w:tab/>
        <w:t>…………………………………….</w:t>
      </w:r>
    </w:p>
    <w:p w14:paraId="1F5206CE" w14:textId="77777777" w:rsidR="0088346F" w:rsidRDefault="0088346F" w:rsidP="0088346F">
      <w:pPr>
        <w:pStyle w:val="Brieftext"/>
        <w:spacing w:after="120"/>
        <w:rPr>
          <w:lang w:bidi="de-DE"/>
        </w:rPr>
      </w:pPr>
      <w:r>
        <w:rPr>
          <w:lang w:bidi="de-DE"/>
        </w:rPr>
        <w:t>Angebotener Typ:</w:t>
      </w:r>
      <w:r>
        <w:rPr>
          <w:lang w:bidi="de-DE"/>
        </w:rPr>
        <w:tab/>
      </w:r>
      <w:r>
        <w:rPr>
          <w:lang w:bidi="de-DE"/>
        </w:rPr>
        <w:tab/>
      </w:r>
      <w:r>
        <w:rPr>
          <w:lang w:bidi="de-DE"/>
        </w:rPr>
        <w:tab/>
        <w:t>…………………………………….</w:t>
      </w:r>
    </w:p>
    <w:p w14:paraId="28DBC422" w14:textId="3936AE0D" w:rsidR="0088346F" w:rsidRDefault="0088346F" w:rsidP="0088346F">
      <w:pPr>
        <w:pStyle w:val="Brieftext"/>
        <w:spacing w:after="120"/>
        <w:rPr>
          <w:lang w:bidi="de-DE"/>
        </w:rPr>
      </w:pPr>
      <w:r>
        <w:rPr>
          <w:lang w:bidi="de-DE"/>
        </w:rPr>
        <w:t xml:space="preserve">Förderstrecke pro Förderer: </w:t>
      </w:r>
      <w:r>
        <w:rPr>
          <w:lang w:bidi="de-DE"/>
        </w:rPr>
        <w:tab/>
      </w:r>
      <w:r w:rsidR="00C30D35">
        <w:rPr>
          <w:lang w:bidi="de-DE"/>
        </w:rPr>
        <w:t>…………………………………….</w:t>
      </w:r>
      <w:r w:rsidR="00C30D35">
        <w:rPr>
          <w:lang w:bidi="de-DE"/>
        </w:rPr>
        <w:tab/>
      </w:r>
      <w:r>
        <w:rPr>
          <w:lang w:bidi="de-DE"/>
        </w:rPr>
        <w:t>m</w:t>
      </w:r>
    </w:p>
    <w:p w14:paraId="12002824" w14:textId="01BFF24E" w:rsidR="0088346F" w:rsidRDefault="0088346F" w:rsidP="0088346F">
      <w:pPr>
        <w:pStyle w:val="Brieftext"/>
        <w:spacing w:after="120"/>
        <w:rPr>
          <w:lang w:bidi="de-DE"/>
        </w:rPr>
      </w:pPr>
      <w:r>
        <w:rPr>
          <w:lang w:bidi="de-DE"/>
        </w:rPr>
        <w:t>Kapazität:</w:t>
      </w:r>
      <w:r>
        <w:rPr>
          <w:lang w:bidi="de-DE"/>
        </w:rPr>
        <w:tab/>
      </w:r>
      <w:r>
        <w:rPr>
          <w:lang w:bidi="de-DE"/>
        </w:rPr>
        <w:tab/>
      </w:r>
      <w:r>
        <w:rPr>
          <w:lang w:bidi="de-DE"/>
        </w:rPr>
        <w:tab/>
      </w:r>
      <w:r>
        <w:rPr>
          <w:lang w:bidi="de-DE"/>
        </w:rPr>
        <w:tab/>
        <w:t xml:space="preserve">……………………………………. </w:t>
      </w:r>
      <w:r w:rsidR="00C30D35">
        <w:rPr>
          <w:lang w:bidi="de-DE"/>
        </w:rPr>
        <w:tab/>
      </w:r>
      <w:r>
        <w:rPr>
          <w:lang w:bidi="de-DE"/>
        </w:rPr>
        <w:t>m³/h</w:t>
      </w:r>
    </w:p>
    <w:p w14:paraId="2B10B41D" w14:textId="77777777" w:rsidR="0088346F" w:rsidRDefault="0088346F" w:rsidP="0088346F">
      <w:pPr>
        <w:pStyle w:val="Brieftext"/>
        <w:spacing w:after="120"/>
        <w:rPr>
          <w:lang w:bidi="de-DE"/>
        </w:rPr>
      </w:pPr>
      <w:r>
        <w:rPr>
          <w:lang w:bidi="de-DE"/>
        </w:rPr>
        <w:t>Material des Förderers:</w:t>
      </w:r>
      <w:r>
        <w:rPr>
          <w:lang w:bidi="de-DE"/>
        </w:rPr>
        <w:tab/>
      </w:r>
      <w:r>
        <w:rPr>
          <w:lang w:bidi="de-DE"/>
        </w:rPr>
        <w:tab/>
        <w:t>…………………………………….</w:t>
      </w:r>
    </w:p>
    <w:p w14:paraId="3ADA7781" w14:textId="3BBF5C0C" w:rsidR="0088346F" w:rsidRDefault="0088346F" w:rsidP="0088346F">
      <w:pPr>
        <w:pStyle w:val="Brieftext"/>
        <w:spacing w:after="120"/>
        <w:rPr>
          <w:lang w:bidi="de-DE"/>
        </w:rPr>
      </w:pPr>
      <w:r>
        <w:rPr>
          <w:lang w:bidi="de-DE"/>
        </w:rPr>
        <w:t>Elektrische Anschlussleistung:</w:t>
      </w:r>
      <w:r>
        <w:rPr>
          <w:lang w:bidi="de-DE"/>
        </w:rPr>
        <w:tab/>
        <w:t xml:space="preserve">…………………………………….  </w:t>
      </w:r>
      <w:r w:rsidR="00C30D35">
        <w:rPr>
          <w:lang w:bidi="de-DE"/>
        </w:rPr>
        <w:tab/>
      </w:r>
      <w:r>
        <w:rPr>
          <w:lang w:bidi="de-DE"/>
        </w:rPr>
        <w:t>kW</w:t>
      </w:r>
    </w:p>
    <w:p w14:paraId="195D267F" w14:textId="643C17EF" w:rsidR="0088346F" w:rsidRDefault="00905BC1" w:rsidP="00905BC1">
      <w:pPr>
        <w:pStyle w:val="Brieftext"/>
        <w:rPr>
          <w:lang w:bidi="de-DE"/>
        </w:rPr>
      </w:pPr>
      <w:r w:rsidRPr="00F36E69">
        <w:rPr>
          <w:lang w:bidi="de-DE"/>
        </w:rPr>
        <w:t>Anzahl:</w:t>
      </w:r>
      <w:r w:rsidRPr="00F36E69">
        <w:rPr>
          <w:lang w:bidi="de-DE"/>
        </w:rPr>
        <w:tab/>
      </w:r>
      <w:r w:rsidRPr="00F36E69">
        <w:rPr>
          <w:lang w:bidi="de-DE"/>
        </w:rPr>
        <w:tab/>
      </w:r>
      <w:r w:rsidR="00300839" w:rsidRPr="00F36E69">
        <w:rPr>
          <w:lang w:bidi="de-DE"/>
        </w:rPr>
        <w:tab/>
      </w:r>
      <w:r w:rsidR="00300839" w:rsidRPr="00F36E69">
        <w:rPr>
          <w:lang w:bidi="de-DE"/>
        </w:rPr>
        <w:tab/>
      </w:r>
      <w:r w:rsidR="00303F40" w:rsidRPr="00F36E69">
        <w:rPr>
          <w:lang w:bidi="de-DE"/>
        </w:rPr>
        <w:t>1 oder 2 Stück je nach Ausführung der Klärschlammtrocknung</w:t>
      </w:r>
    </w:p>
    <w:p w14:paraId="706F170B" w14:textId="77777777" w:rsidR="0088346F" w:rsidRDefault="0088346F">
      <w:pPr>
        <w:rPr>
          <w:rFonts w:ascii="Corbel" w:hAnsi="Corbel" w:cs="Corbel"/>
          <w:sz w:val="22"/>
          <w:szCs w:val="22"/>
          <w:lang w:bidi="de-DE"/>
        </w:rPr>
      </w:pPr>
      <w:r>
        <w:rPr>
          <w:lang w:bidi="de-DE"/>
        </w:rPr>
        <w:br w:type="page"/>
      </w:r>
    </w:p>
    <w:p w14:paraId="36028DAC" w14:textId="036454D6" w:rsidR="00905BC1" w:rsidRDefault="00905BC1" w:rsidP="00300839">
      <w:pPr>
        <w:pStyle w:val="berschrift4"/>
        <w:rPr>
          <w:lang w:bidi="de-DE"/>
        </w:rPr>
      </w:pPr>
      <w:r>
        <w:rPr>
          <w:lang w:bidi="de-DE"/>
        </w:rPr>
        <w:lastRenderedPageBreak/>
        <w:t>Container für Zwischenlagerung des getrockneten Schlammes</w:t>
      </w:r>
    </w:p>
    <w:p w14:paraId="2F126CD0" w14:textId="75C413CB" w:rsidR="00905BC1" w:rsidRDefault="00905BC1" w:rsidP="00905BC1">
      <w:pPr>
        <w:pStyle w:val="Brieftext"/>
        <w:rPr>
          <w:lang w:bidi="de-DE"/>
        </w:rPr>
      </w:pPr>
      <w:r>
        <w:rPr>
          <w:lang w:bidi="de-DE"/>
        </w:rPr>
        <w:t xml:space="preserve">Die beiden Container fungieren in erster Linie als Zwischenlager und Vorlage für die </w:t>
      </w:r>
      <w:proofErr w:type="spellStart"/>
      <w:r>
        <w:rPr>
          <w:lang w:bidi="de-DE"/>
        </w:rPr>
        <w:t>Karbonisierungsanlage</w:t>
      </w:r>
      <w:proofErr w:type="spellEnd"/>
      <w:r>
        <w:rPr>
          <w:lang w:bidi="de-DE"/>
        </w:rPr>
        <w:t xml:space="preserve">. Durch das zusätzliche Speichervolumen wird sichergestellt, dass Trockner und </w:t>
      </w:r>
      <w:proofErr w:type="spellStart"/>
      <w:r>
        <w:rPr>
          <w:lang w:bidi="de-DE"/>
        </w:rPr>
        <w:t>Karbonisierungsanlage</w:t>
      </w:r>
      <w:proofErr w:type="spellEnd"/>
      <w:r>
        <w:rPr>
          <w:lang w:bidi="de-DE"/>
        </w:rPr>
        <w:t xml:space="preserve"> voneinander entkoppelt sind. Zum einen können die Trockner auch arbeiten, wenn die </w:t>
      </w:r>
      <w:proofErr w:type="spellStart"/>
      <w:r>
        <w:rPr>
          <w:lang w:bidi="de-DE"/>
        </w:rPr>
        <w:t>Karbonisierungsanlage</w:t>
      </w:r>
      <w:proofErr w:type="spellEnd"/>
      <w:r>
        <w:rPr>
          <w:lang w:bidi="de-DE"/>
        </w:rPr>
        <w:t xml:space="preserve"> nicht in Betrieb ist und in die Container abwerfen. Auf der anderen Seite ist bei Stillstand der Trockner sichergestellt, dass die </w:t>
      </w:r>
      <w:proofErr w:type="spellStart"/>
      <w:r>
        <w:rPr>
          <w:lang w:bidi="de-DE"/>
        </w:rPr>
        <w:t>Karbonisierungsanlage</w:t>
      </w:r>
      <w:proofErr w:type="spellEnd"/>
      <w:r>
        <w:rPr>
          <w:lang w:bidi="de-DE"/>
        </w:rPr>
        <w:t xml:space="preserve"> für </w:t>
      </w:r>
      <w:r w:rsidR="000E22D9">
        <w:rPr>
          <w:lang w:bidi="de-DE"/>
        </w:rPr>
        <w:t>1 - 2</w:t>
      </w:r>
      <w:r>
        <w:rPr>
          <w:lang w:bidi="de-DE"/>
        </w:rPr>
        <w:t xml:space="preserve"> </w:t>
      </w:r>
      <w:r w:rsidR="000E22D9">
        <w:rPr>
          <w:lang w:bidi="de-DE"/>
        </w:rPr>
        <w:t>Tage</w:t>
      </w:r>
      <w:r>
        <w:rPr>
          <w:lang w:bidi="de-DE"/>
        </w:rPr>
        <w:t xml:space="preserve"> mit getrocknetem Material versorgt werden kann.</w:t>
      </w:r>
    </w:p>
    <w:p w14:paraId="70E524A0" w14:textId="471C8F20" w:rsidR="002576CA" w:rsidRDefault="00905BC1" w:rsidP="00905BC1">
      <w:pPr>
        <w:pStyle w:val="Brieftext"/>
        <w:rPr>
          <w:lang w:bidi="de-DE"/>
        </w:rPr>
      </w:pPr>
      <w:r>
        <w:rPr>
          <w:lang w:bidi="de-DE"/>
        </w:rPr>
        <w:t xml:space="preserve">Durch die Ausführung der Zwischenlager für getrockneten Schlamm vor der </w:t>
      </w:r>
      <w:proofErr w:type="spellStart"/>
      <w:r>
        <w:rPr>
          <w:lang w:bidi="de-DE"/>
        </w:rPr>
        <w:t>Karbonisierung</w:t>
      </w:r>
      <w:r w:rsidR="00A751DF">
        <w:rPr>
          <w:lang w:bidi="de-DE"/>
        </w:rPr>
        <w:t>s</w:t>
      </w:r>
      <w:r>
        <w:rPr>
          <w:lang w:bidi="de-DE"/>
        </w:rPr>
        <w:t>anlage</w:t>
      </w:r>
      <w:proofErr w:type="spellEnd"/>
      <w:r>
        <w:rPr>
          <w:lang w:bidi="de-DE"/>
        </w:rPr>
        <w:t xml:space="preserve"> als geschlossene Behälter können zusätzlich zum normalen Betrieb die folgenden Szenarien komfortabel und effizient realisiert werden:</w:t>
      </w:r>
    </w:p>
    <w:p w14:paraId="20581BE2" w14:textId="3C3F0B4C" w:rsidR="00905BC1" w:rsidRDefault="00905BC1" w:rsidP="00300839">
      <w:pPr>
        <w:pStyle w:val="Aufzhlungszeichen"/>
        <w:rPr>
          <w:lang w:bidi="de-DE"/>
        </w:rPr>
      </w:pPr>
      <w:r>
        <w:rPr>
          <w:lang w:bidi="de-DE"/>
        </w:rPr>
        <w:t xml:space="preserve">Einbringung von baugleichen Containern mit getrocknetem Fremdschlamm vor der </w:t>
      </w:r>
      <w:proofErr w:type="spellStart"/>
      <w:r>
        <w:rPr>
          <w:lang w:bidi="de-DE"/>
        </w:rPr>
        <w:t>Karbonisierungsanlage</w:t>
      </w:r>
      <w:proofErr w:type="spellEnd"/>
      <w:r>
        <w:rPr>
          <w:lang w:bidi="de-DE"/>
        </w:rPr>
        <w:t>, der dann ebenfalls karbonisiert werden kann.</w:t>
      </w:r>
    </w:p>
    <w:p w14:paraId="7C78EADF" w14:textId="59A131BB" w:rsidR="00905BC1" w:rsidRDefault="00905BC1" w:rsidP="00905BC1">
      <w:pPr>
        <w:pStyle w:val="Brieftext"/>
        <w:rPr>
          <w:lang w:bidi="de-DE"/>
        </w:rPr>
      </w:pPr>
      <w:r>
        <w:rPr>
          <w:lang w:bidi="de-DE"/>
        </w:rPr>
        <w:t>Die Container sind anzubieten als Schubbodenbehälter mit zweiteiligem Schubelement in folgender Ausführung:</w:t>
      </w:r>
    </w:p>
    <w:p w14:paraId="45D769C4" w14:textId="3EC48DCA" w:rsidR="00905BC1" w:rsidRDefault="00905BC1" w:rsidP="00300839">
      <w:pPr>
        <w:pStyle w:val="Aufzhlungszeichen"/>
        <w:rPr>
          <w:lang w:bidi="de-DE"/>
        </w:rPr>
      </w:pPr>
      <w:r>
        <w:rPr>
          <w:lang w:bidi="de-DE"/>
        </w:rPr>
        <w:t>Inhalt: je ca. 22 m³ netto</w:t>
      </w:r>
    </w:p>
    <w:p w14:paraId="74016EAC" w14:textId="77079CE9" w:rsidR="00905BC1" w:rsidRDefault="00905BC1" w:rsidP="00300839">
      <w:pPr>
        <w:pStyle w:val="Aufzhlungszeichen"/>
        <w:rPr>
          <w:lang w:bidi="de-DE"/>
        </w:rPr>
      </w:pPr>
      <w:r>
        <w:rPr>
          <w:lang w:bidi="de-DE"/>
        </w:rPr>
        <w:t>Ausgelegt für Hakensystem nach DIN 30722 – Teil 1</w:t>
      </w:r>
    </w:p>
    <w:p w14:paraId="75FFC0F4" w14:textId="2FB44E58" w:rsidR="00905BC1" w:rsidRDefault="00905BC1" w:rsidP="00300839">
      <w:pPr>
        <w:pStyle w:val="Aufzhlungszeichen"/>
        <w:rPr>
          <w:lang w:bidi="de-DE"/>
        </w:rPr>
      </w:pPr>
      <w:r>
        <w:rPr>
          <w:lang w:bidi="de-DE"/>
        </w:rPr>
        <w:t xml:space="preserve">Behälter eckig gebaut (90°) </w:t>
      </w:r>
    </w:p>
    <w:p w14:paraId="6F9A563C" w14:textId="110AE8D2" w:rsidR="00905BC1" w:rsidRDefault="00905BC1" w:rsidP="00300839">
      <w:pPr>
        <w:pStyle w:val="Aufzhlungszeichen"/>
        <w:rPr>
          <w:lang w:bidi="de-DE"/>
        </w:rPr>
      </w:pPr>
      <w:r>
        <w:rPr>
          <w:lang w:bidi="de-DE"/>
        </w:rPr>
        <w:t>Bodenblech mindestens 5 mm stark, Seitenbleche mindestens 3 mm stark, innen und außen lackiert</w:t>
      </w:r>
    </w:p>
    <w:p w14:paraId="0EEB36E8" w14:textId="0F56190B" w:rsidR="00905BC1" w:rsidRDefault="00905BC1" w:rsidP="00300839">
      <w:pPr>
        <w:pStyle w:val="Aufzhlungszeichen"/>
        <w:rPr>
          <w:lang w:bidi="de-DE"/>
        </w:rPr>
      </w:pPr>
      <w:r>
        <w:rPr>
          <w:lang w:bidi="de-DE"/>
        </w:rPr>
        <w:t>Alle Bleche und Profile mindestens S 235</w:t>
      </w:r>
    </w:p>
    <w:p w14:paraId="70A6268A" w14:textId="5257CC9A" w:rsidR="00905BC1" w:rsidRDefault="00905BC1" w:rsidP="00300839">
      <w:pPr>
        <w:pStyle w:val="Aufzhlungszeichen"/>
        <w:rPr>
          <w:lang w:bidi="de-DE"/>
        </w:rPr>
      </w:pPr>
      <w:r>
        <w:rPr>
          <w:lang w:bidi="de-DE"/>
        </w:rPr>
        <w:t xml:space="preserve">Mit allen für die Stabilität erforderlichen Rippen </w:t>
      </w:r>
    </w:p>
    <w:p w14:paraId="3121682E" w14:textId="7B97972B" w:rsidR="00905BC1" w:rsidRDefault="00905BC1" w:rsidP="00300839">
      <w:pPr>
        <w:pStyle w:val="Aufzhlungszeichen"/>
        <w:rPr>
          <w:lang w:bidi="de-DE"/>
        </w:rPr>
      </w:pPr>
      <w:r>
        <w:rPr>
          <w:lang w:bidi="de-DE"/>
        </w:rPr>
        <w:t>Flacheisen als Stützprofil</w:t>
      </w:r>
    </w:p>
    <w:p w14:paraId="341D258D" w14:textId="39E767B6" w:rsidR="00905BC1" w:rsidRDefault="00905BC1" w:rsidP="00905BC1">
      <w:pPr>
        <w:pStyle w:val="Aufzhlungszeichen"/>
        <w:rPr>
          <w:lang w:bidi="de-DE"/>
        </w:rPr>
      </w:pPr>
      <w:r>
        <w:rPr>
          <w:lang w:bidi="de-DE"/>
        </w:rPr>
        <w:t xml:space="preserve">4 Stück </w:t>
      </w:r>
      <w:proofErr w:type="spellStart"/>
      <w:r>
        <w:rPr>
          <w:lang w:bidi="de-DE"/>
        </w:rPr>
        <w:t>Verzurrhilfen</w:t>
      </w:r>
      <w:proofErr w:type="spellEnd"/>
    </w:p>
    <w:p w14:paraId="5D366684" w14:textId="77777777" w:rsidR="00905BC1" w:rsidRDefault="00905BC1" w:rsidP="00905BC1">
      <w:pPr>
        <w:pStyle w:val="Brieftext"/>
        <w:rPr>
          <w:lang w:bidi="de-DE"/>
        </w:rPr>
      </w:pPr>
      <w:r>
        <w:rPr>
          <w:lang w:bidi="de-DE"/>
        </w:rPr>
        <w:t>Ausführung des Schubbodens:</w:t>
      </w:r>
    </w:p>
    <w:p w14:paraId="0B07BD0F" w14:textId="2B669A82" w:rsidR="00905BC1" w:rsidRDefault="00905BC1" w:rsidP="00692899">
      <w:pPr>
        <w:pStyle w:val="Aufzhlungszeichen"/>
        <w:rPr>
          <w:lang w:bidi="de-DE"/>
        </w:rPr>
      </w:pPr>
      <w:r>
        <w:rPr>
          <w:lang w:bidi="de-DE"/>
        </w:rPr>
        <w:t xml:space="preserve">Eigenes Hydraulikaggregat im Behälter eingebaut, 400 V, </w:t>
      </w:r>
    </w:p>
    <w:p w14:paraId="77DBD4D1" w14:textId="0D0CEF1D" w:rsidR="002576CA" w:rsidRDefault="002576CA" w:rsidP="002576CA">
      <w:pPr>
        <w:pStyle w:val="Aufzhlungszeichen"/>
        <w:numPr>
          <w:ilvl w:val="0"/>
          <w:numId w:val="0"/>
        </w:numPr>
        <w:ind w:left="567"/>
        <w:rPr>
          <w:lang w:bidi="de-DE"/>
        </w:rPr>
      </w:pPr>
      <w:proofErr w:type="spellStart"/>
      <w:r w:rsidRPr="00F6273D">
        <w:rPr>
          <w:lang w:bidi="de-DE"/>
        </w:rPr>
        <w:t>Anschlußleistung</w:t>
      </w:r>
      <w:proofErr w:type="spellEnd"/>
      <w:r w:rsidRPr="00F6273D">
        <w:rPr>
          <w:lang w:bidi="de-DE"/>
        </w:rPr>
        <w:t>:</w:t>
      </w:r>
      <w:r w:rsidRPr="00F6273D">
        <w:rPr>
          <w:lang w:bidi="de-DE"/>
        </w:rPr>
        <w:tab/>
        <w:t>………</w:t>
      </w:r>
      <w:r w:rsidR="00C30D35" w:rsidRPr="00F6273D">
        <w:rPr>
          <w:lang w:bidi="de-DE"/>
        </w:rPr>
        <w:t>…………………</w:t>
      </w:r>
      <w:r w:rsidR="00F6273D" w:rsidRPr="00F6273D">
        <w:rPr>
          <w:lang w:bidi="de-DE"/>
        </w:rPr>
        <w:tab/>
        <w:t>kW</w:t>
      </w:r>
    </w:p>
    <w:p w14:paraId="42EC9987" w14:textId="29E34D96" w:rsidR="00905BC1" w:rsidRDefault="00905BC1" w:rsidP="00692899">
      <w:pPr>
        <w:pStyle w:val="Aufzhlungszeichen"/>
        <w:rPr>
          <w:lang w:bidi="de-DE"/>
        </w:rPr>
      </w:pPr>
      <w:r>
        <w:rPr>
          <w:lang w:bidi="de-DE"/>
        </w:rPr>
        <w:t>Aggregat vorne in einem separaten Aggregatraum eingebaut</w:t>
      </w:r>
    </w:p>
    <w:p w14:paraId="09CAA8E9" w14:textId="591CA58E" w:rsidR="00905BC1" w:rsidRDefault="00905BC1" w:rsidP="00692899">
      <w:pPr>
        <w:pStyle w:val="Aufzhlungszeichen"/>
        <w:rPr>
          <w:lang w:bidi="de-DE"/>
        </w:rPr>
      </w:pPr>
      <w:r>
        <w:rPr>
          <w:lang w:bidi="de-DE"/>
        </w:rPr>
        <w:t>Behälter mit zweiteiligem Schubboden mit Keilsegmenten</w:t>
      </w:r>
    </w:p>
    <w:p w14:paraId="3EBEB674" w14:textId="3F337738" w:rsidR="00905BC1" w:rsidRDefault="00905BC1" w:rsidP="00692899">
      <w:pPr>
        <w:pStyle w:val="Aufzhlungszeichen"/>
        <w:rPr>
          <w:lang w:bidi="de-DE"/>
        </w:rPr>
      </w:pPr>
      <w:r>
        <w:rPr>
          <w:lang w:bidi="de-DE"/>
        </w:rPr>
        <w:t>Schubboden angetrieben über Hydraulikzylinder</w:t>
      </w:r>
    </w:p>
    <w:p w14:paraId="356A68BE" w14:textId="7FDB5666" w:rsidR="00905BC1" w:rsidRDefault="00905BC1" w:rsidP="00692899">
      <w:pPr>
        <w:pStyle w:val="Aufzhlungszeichen"/>
        <w:rPr>
          <w:lang w:bidi="de-DE"/>
        </w:rPr>
      </w:pPr>
      <w:r>
        <w:rPr>
          <w:lang w:bidi="de-DE"/>
        </w:rPr>
        <w:t xml:space="preserve">E-Kasten und Anzeige für </w:t>
      </w:r>
      <w:proofErr w:type="spellStart"/>
      <w:r>
        <w:rPr>
          <w:lang w:bidi="de-DE"/>
        </w:rPr>
        <w:t>Ölmangel</w:t>
      </w:r>
      <w:proofErr w:type="spellEnd"/>
      <w:r>
        <w:rPr>
          <w:lang w:bidi="de-DE"/>
        </w:rPr>
        <w:t xml:space="preserve"> sowie potentialfreie Kontakte</w:t>
      </w:r>
    </w:p>
    <w:p w14:paraId="3037FE69" w14:textId="72B57D6A" w:rsidR="00905BC1" w:rsidRDefault="00905BC1" w:rsidP="00905BC1">
      <w:pPr>
        <w:pStyle w:val="Aufzhlungszeichen"/>
        <w:rPr>
          <w:lang w:bidi="de-DE"/>
        </w:rPr>
      </w:pPr>
      <w:r>
        <w:rPr>
          <w:lang w:bidi="de-DE"/>
        </w:rPr>
        <w:t>Motorschutz</w:t>
      </w:r>
    </w:p>
    <w:p w14:paraId="6F27CD72" w14:textId="77777777" w:rsidR="00905BC1" w:rsidRDefault="00905BC1" w:rsidP="00905BC1">
      <w:pPr>
        <w:pStyle w:val="Brieftext"/>
        <w:rPr>
          <w:lang w:bidi="de-DE"/>
        </w:rPr>
      </w:pPr>
      <w:r>
        <w:rPr>
          <w:lang w:bidi="de-DE"/>
        </w:rPr>
        <w:t>Ausführung heckseitig</w:t>
      </w:r>
    </w:p>
    <w:p w14:paraId="65017D4E" w14:textId="67EE8116" w:rsidR="00905BC1" w:rsidRDefault="00905BC1" w:rsidP="00692899">
      <w:pPr>
        <w:pStyle w:val="Aufzhlungszeichen"/>
        <w:rPr>
          <w:lang w:bidi="de-DE"/>
        </w:rPr>
      </w:pPr>
      <w:r>
        <w:rPr>
          <w:lang w:bidi="de-DE"/>
        </w:rPr>
        <w:t>Pendelklappe mit Aluminium-</w:t>
      </w:r>
      <w:proofErr w:type="spellStart"/>
      <w:r>
        <w:rPr>
          <w:lang w:bidi="de-DE"/>
        </w:rPr>
        <w:t>Guillotinenblech</w:t>
      </w:r>
      <w:proofErr w:type="spellEnd"/>
    </w:p>
    <w:p w14:paraId="053112F3" w14:textId="48E23F2F" w:rsidR="00905BC1" w:rsidRDefault="00905BC1" w:rsidP="00692899">
      <w:pPr>
        <w:pStyle w:val="Aufzhlungszeichen"/>
        <w:rPr>
          <w:lang w:bidi="de-DE"/>
        </w:rPr>
      </w:pPr>
      <w:r>
        <w:rPr>
          <w:lang w:bidi="de-DE"/>
        </w:rPr>
        <w:t>Angetrieben über Handhydraulik</w:t>
      </w:r>
    </w:p>
    <w:p w14:paraId="46B0A02F" w14:textId="2601095B" w:rsidR="00905BC1" w:rsidRDefault="00905BC1" w:rsidP="00692899">
      <w:pPr>
        <w:pStyle w:val="Aufzhlungszeichen"/>
        <w:rPr>
          <w:lang w:bidi="de-DE"/>
        </w:rPr>
      </w:pPr>
      <w:r>
        <w:rPr>
          <w:lang w:bidi="de-DE"/>
        </w:rPr>
        <w:t>Handpumpe an Stirnwand montiert auf Deckellagerseite</w:t>
      </w:r>
    </w:p>
    <w:p w14:paraId="00FE15DA" w14:textId="3388E7C8" w:rsidR="00905BC1" w:rsidRDefault="00905BC1" w:rsidP="00692899">
      <w:pPr>
        <w:pStyle w:val="Aufzhlungszeichen"/>
        <w:rPr>
          <w:lang w:bidi="de-DE"/>
        </w:rPr>
      </w:pPr>
      <w:r>
        <w:rPr>
          <w:lang w:bidi="de-DE"/>
        </w:rPr>
        <w:lastRenderedPageBreak/>
        <w:t>Angeklemmt an potentialfreien Stecker an Stirnwand</w:t>
      </w:r>
    </w:p>
    <w:p w14:paraId="3DA6A5E4" w14:textId="417183B0" w:rsidR="00905BC1" w:rsidRDefault="00905BC1" w:rsidP="00905BC1">
      <w:pPr>
        <w:pStyle w:val="Aufzhlungszeichen"/>
        <w:rPr>
          <w:lang w:bidi="de-DE"/>
        </w:rPr>
      </w:pPr>
      <w:r>
        <w:rPr>
          <w:lang w:bidi="de-DE"/>
        </w:rPr>
        <w:t>Incl. Durchgangsbegrenzer</w:t>
      </w:r>
    </w:p>
    <w:p w14:paraId="3D36FD7F" w14:textId="77777777" w:rsidR="00905BC1" w:rsidRDefault="00905BC1" w:rsidP="00905BC1">
      <w:pPr>
        <w:pStyle w:val="Brieftext"/>
        <w:rPr>
          <w:lang w:bidi="de-DE"/>
        </w:rPr>
      </w:pPr>
      <w:r>
        <w:rPr>
          <w:lang w:bidi="de-DE"/>
        </w:rPr>
        <w:t>Deckel (Aufbau) mit integrierten Verteilschnecken für eine gleichmäßige und staubfreie Befüllung der Container</w:t>
      </w:r>
    </w:p>
    <w:p w14:paraId="01A7D53F" w14:textId="03E75C51" w:rsidR="00905BC1" w:rsidRDefault="00905BC1" w:rsidP="00692899">
      <w:pPr>
        <w:pStyle w:val="Aufzhlungszeichen"/>
        <w:rPr>
          <w:lang w:bidi="de-DE"/>
        </w:rPr>
      </w:pPr>
      <w:r>
        <w:rPr>
          <w:lang w:bidi="de-DE"/>
        </w:rPr>
        <w:t>Inkl. Ultraschall-Füllstandsmessung</w:t>
      </w:r>
    </w:p>
    <w:p w14:paraId="1EAC78C7" w14:textId="281637E0" w:rsidR="00905BC1" w:rsidRDefault="00905BC1" w:rsidP="00692899">
      <w:pPr>
        <w:pStyle w:val="Aufzhlungszeichen"/>
        <w:rPr>
          <w:lang w:bidi="de-DE"/>
        </w:rPr>
      </w:pPr>
      <w:r>
        <w:rPr>
          <w:lang w:bidi="de-DE"/>
        </w:rPr>
        <w:t>Inkl. Steigleiter mit 2 Haltegriffen zum Einsehen in den Behälter</w:t>
      </w:r>
    </w:p>
    <w:p w14:paraId="6CA232C8" w14:textId="180367A1" w:rsidR="00905BC1" w:rsidRDefault="00905BC1" w:rsidP="00905BC1">
      <w:pPr>
        <w:pStyle w:val="Brieftext"/>
        <w:rPr>
          <w:lang w:bidi="de-DE"/>
        </w:rPr>
      </w:pPr>
      <w:r>
        <w:rPr>
          <w:lang w:bidi="de-DE"/>
        </w:rPr>
        <w:t>Anzahl:</w:t>
      </w:r>
      <w:r>
        <w:rPr>
          <w:lang w:bidi="de-DE"/>
        </w:rPr>
        <w:tab/>
      </w:r>
      <w:r>
        <w:rPr>
          <w:lang w:bidi="de-DE"/>
        </w:rPr>
        <w:tab/>
      </w:r>
      <w:r>
        <w:rPr>
          <w:lang w:bidi="de-DE"/>
        </w:rPr>
        <w:tab/>
      </w:r>
      <w:r>
        <w:rPr>
          <w:lang w:bidi="de-DE"/>
        </w:rPr>
        <w:tab/>
      </w:r>
      <w:r w:rsidR="002576CA" w:rsidRPr="002576CA">
        <w:rPr>
          <w:lang w:bidi="de-DE"/>
        </w:rPr>
        <w:t>2 Stück</w:t>
      </w:r>
    </w:p>
    <w:p w14:paraId="31D1CFC6" w14:textId="55AB41BC" w:rsidR="00905BC1" w:rsidRPr="008E1D7C" w:rsidRDefault="00905BC1" w:rsidP="00905BC1">
      <w:pPr>
        <w:pStyle w:val="Brieftext"/>
        <w:rPr>
          <w:color w:val="FF0000"/>
          <w:lang w:bidi="de-DE"/>
        </w:rPr>
      </w:pPr>
      <w:r>
        <w:rPr>
          <w:lang w:bidi="de-DE"/>
        </w:rPr>
        <w:t xml:space="preserve">Jeweils mit lösbaren Verbindungen zu </w:t>
      </w:r>
      <w:r w:rsidR="008E1D7C" w:rsidRPr="002576CA">
        <w:rPr>
          <w:lang w:bidi="de-DE"/>
        </w:rPr>
        <w:t>der nachfolgenden Fördertechnik.</w:t>
      </w:r>
    </w:p>
    <w:p w14:paraId="3A207AD2" w14:textId="76B630B5" w:rsidR="00905BC1" w:rsidRPr="0088346F" w:rsidRDefault="00905BC1" w:rsidP="00692899">
      <w:pPr>
        <w:pStyle w:val="berschrift4"/>
        <w:rPr>
          <w:lang w:bidi="de-DE"/>
        </w:rPr>
      </w:pPr>
      <w:r w:rsidRPr="0088346F">
        <w:rPr>
          <w:lang w:bidi="de-DE"/>
        </w:rPr>
        <w:t xml:space="preserve">Vorlage für getrockneten Klärschlamm für die </w:t>
      </w:r>
      <w:proofErr w:type="spellStart"/>
      <w:r w:rsidRPr="0088346F">
        <w:rPr>
          <w:lang w:bidi="de-DE"/>
        </w:rPr>
        <w:t>Karbonisierungsanlage</w:t>
      </w:r>
      <w:proofErr w:type="spellEnd"/>
    </w:p>
    <w:p w14:paraId="33002B1E" w14:textId="467790B5" w:rsidR="00905BC1" w:rsidRPr="002576CA" w:rsidRDefault="00905BC1" w:rsidP="00905BC1">
      <w:pPr>
        <w:pStyle w:val="Brieftext"/>
        <w:rPr>
          <w:lang w:bidi="de-DE"/>
        </w:rPr>
      </w:pPr>
      <w:r w:rsidRPr="002576CA">
        <w:rPr>
          <w:lang w:bidi="de-DE"/>
        </w:rPr>
        <w:t xml:space="preserve">Der zusätzliche Vorlagetank für getrockneten Klärschlamm ist oberhalb der </w:t>
      </w:r>
      <w:proofErr w:type="spellStart"/>
      <w:r w:rsidRPr="002576CA">
        <w:rPr>
          <w:lang w:bidi="de-DE"/>
        </w:rPr>
        <w:t>Karbonisierungsanlage</w:t>
      </w:r>
      <w:proofErr w:type="spellEnd"/>
      <w:r w:rsidRPr="002576CA">
        <w:rPr>
          <w:lang w:bidi="de-DE"/>
        </w:rPr>
        <w:t xml:space="preserve"> anzuordnen.</w:t>
      </w:r>
    </w:p>
    <w:p w14:paraId="2882E72E" w14:textId="77777777" w:rsidR="00905BC1" w:rsidRPr="002576CA" w:rsidRDefault="00905BC1" w:rsidP="00905BC1">
      <w:pPr>
        <w:pStyle w:val="Brieftext"/>
        <w:rPr>
          <w:lang w:bidi="de-DE"/>
        </w:rPr>
      </w:pPr>
      <w:r w:rsidRPr="002576CA">
        <w:rPr>
          <w:lang w:bidi="de-DE"/>
        </w:rPr>
        <w:t>Ausführung:</w:t>
      </w:r>
    </w:p>
    <w:p w14:paraId="7504CE1F" w14:textId="77777777" w:rsidR="002E3B72" w:rsidRDefault="00905BC1" w:rsidP="00905BC1">
      <w:pPr>
        <w:pStyle w:val="Brieftext"/>
        <w:rPr>
          <w:lang w:bidi="de-DE"/>
        </w:rPr>
      </w:pPr>
      <w:r w:rsidRPr="002576CA">
        <w:rPr>
          <w:lang w:bidi="de-DE"/>
        </w:rPr>
        <w:t xml:space="preserve">Geschlossener </w:t>
      </w:r>
      <w:r w:rsidR="00CA49FC">
        <w:rPr>
          <w:lang w:bidi="de-DE"/>
        </w:rPr>
        <w:t>B</w:t>
      </w:r>
      <w:r w:rsidRPr="002576CA">
        <w:rPr>
          <w:lang w:bidi="de-DE"/>
        </w:rPr>
        <w:t>ehälter</w:t>
      </w:r>
    </w:p>
    <w:p w14:paraId="29C92F6F" w14:textId="08CB2987" w:rsidR="00905BC1" w:rsidRPr="002576CA" w:rsidRDefault="00F96A0F" w:rsidP="00905BC1">
      <w:pPr>
        <w:pStyle w:val="Brieftext"/>
        <w:rPr>
          <w:lang w:bidi="de-DE"/>
        </w:rPr>
      </w:pPr>
      <w:r>
        <w:rPr>
          <w:lang w:bidi="de-DE"/>
        </w:rPr>
        <w:t xml:space="preserve"> </w:t>
      </w:r>
      <w:r w:rsidR="00905BC1" w:rsidRPr="002576CA">
        <w:rPr>
          <w:lang w:bidi="de-DE"/>
        </w:rPr>
        <w:t xml:space="preserve">Von hier erfolgt der Abwurf in den Feeder der </w:t>
      </w:r>
      <w:proofErr w:type="spellStart"/>
      <w:r w:rsidR="00905BC1" w:rsidRPr="002576CA">
        <w:rPr>
          <w:lang w:bidi="de-DE"/>
        </w:rPr>
        <w:t>Karbonisierungsanlage</w:t>
      </w:r>
      <w:proofErr w:type="spellEnd"/>
      <w:r w:rsidR="00905BC1" w:rsidRPr="002576CA">
        <w:rPr>
          <w:lang w:bidi="de-DE"/>
        </w:rPr>
        <w:t xml:space="preserve">. </w:t>
      </w:r>
    </w:p>
    <w:p w14:paraId="554442A7" w14:textId="1FEB585F" w:rsidR="00F96A0F" w:rsidRPr="002576CA" w:rsidRDefault="00F96A0F" w:rsidP="00905BC1">
      <w:pPr>
        <w:pStyle w:val="Brieftext"/>
        <w:rPr>
          <w:lang w:bidi="de-DE"/>
        </w:rPr>
      </w:pPr>
      <w:r>
        <w:rPr>
          <w:lang w:bidi="de-DE"/>
        </w:rPr>
        <w:t xml:space="preserve">Falls eine Zonentrennung vorgesehen werden muss, ist eine Zellenradschleuse </w:t>
      </w:r>
      <w:r w:rsidR="00F37612">
        <w:rPr>
          <w:lang w:bidi="de-DE"/>
        </w:rPr>
        <w:t>mit anzubieten</w:t>
      </w:r>
      <w:r>
        <w:rPr>
          <w:lang w:bidi="de-DE"/>
        </w:rPr>
        <w:t>.</w:t>
      </w:r>
    </w:p>
    <w:p w14:paraId="3513825A" w14:textId="6246E0C6" w:rsidR="00905BC1" w:rsidRPr="002576CA" w:rsidRDefault="002E3B72" w:rsidP="00905BC1">
      <w:pPr>
        <w:pStyle w:val="Brieftext"/>
        <w:rPr>
          <w:lang w:bidi="de-DE"/>
        </w:rPr>
      </w:pPr>
      <w:r>
        <w:rPr>
          <w:lang w:bidi="de-DE"/>
        </w:rPr>
        <w:t>Volumen</w:t>
      </w:r>
      <w:r w:rsidR="00905BC1" w:rsidRPr="002576CA">
        <w:rPr>
          <w:lang w:bidi="de-DE"/>
        </w:rPr>
        <w:t>:</w:t>
      </w:r>
      <w:r>
        <w:rPr>
          <w:lang w:bidi="de-DE"/>
        </w:rPr>
        <w:tab/>
      </w:r>
      <w:r>
        <w:rPr>
          <w:lang w:bidi="de-DE"/>
        </w:rPr>
        <w:tab/>
      </w:r>
      <w:r>
        <w:rPr>
          <w:lang w:bidi="de-DE"/>
        </w:rPr>
        <w:tab/>
      </w:r>
      <w:r>
        <w:rPr>
          <w:lang w:bidi="de-DE"/>
        </w:rPr>
        <w:tab/>
      </w:r>
      <w:r>
        <w:rPr>
          <w:lang w:bidi="de-DE"/>
        </w:rPr>
        <w:tab/>
      </w:r>
      <w:r w:rsidR="00905BC1" w:rsidRPr="002576CA">
        <w:rPr>
          <w:lang w:bidi="de-DE"/>
        </w:rPr>
        <w:tab/>
        <w:t>………………………………………….</w:t>
      </w:r>
      <w:r w:rsidR="00F6273D">
        <w:rPr>
          <w:lang w:bidi="de-DE"/>
        </w:rPr>
        <w:tab/>
      </w:r>
      <w:proofErr w:type="spellStart"/>
      <w:r w:rsidR="00F6273D">
        <w:rPr>
          <w:lang w:bidi="de-DE"/>
        </w:rPr>
        <w:t>Ltr</w:t>
      </w:r>
      <w:proofErr w:type="spellEnd"/>
      <w:r w:rsidR="00F6273D">
        <w:rPr>
          <w:lang w:bidi="de-DE"/>
        </w:rPr>
        <w:t>.</w:t>
      </w:r>
    </w:p>
    <w:p w14:paraId="6DE14804" w14:textId="3BA3C76F" w:rsidR="00905BC1" w:rsidRPr="002576CA" w:rsidRDefault="00905BC1" w:rsidP="00905BC1">
      <w:pPr>
        <w:pStyle w:val="Brieftext"/>
        <w:rPr>
          <w:lang w:bidi="de-DE"/>
        </w:rPr>
      </w:pPr>
      <w:r w:rsidRPr="002576CA">
        <w:rPr>
          <w:lang w:bidi="de-DE"/>
        </w:rPr>
        <w:t xml:space="preserve">Elektrische Anschlussleistung: </w:t>
      </w:r>
      <w:r w:rsidRPr="002576CA">
        <w:rPr>
          <w:lang w:bidi="de-DE"/>
        </w:rPr>
        <w:tab/>
      </w:r>
      <w:r w:rsidRPr="002576CA">
        <w:rPr>
          <w:lang w:bidi="de-DE"/>
        </w:rPr>
        <w:tab/>
      </w:r>
      <w:r w:rsidRPr="002576CA">
        <w:rPr>
          <w:lang w:bidi="de-DE"/>
        </w:rPr>
        <w:tab/>
        <w:t>………………………………………….  kW</w:t>
      </w:r>
    </w:p>
    <w:p w14:paraId="7694BA3C" w14:textId="0B8B29BE" w:rsidR="00905BC1" w:rsidRPr="002576CA" w:rsidRDefault="00905BC1" w:rsidP="00905BC1">
      <w:pPr>
        <w:pStyle w:val="Brieftext"/>
        <w:rPr>
          <w:lang w:bidi="de-DE"/>
        </w:rPr>
      </w:pPr>
      <w:r w:rsidRPr="002576CA">
        <w:rPr>
          <w:lang w:bidi="de-DE"/>
        </w:rPr>
        <w:t>Anzahl:</w:t>
      </w:r>
      <w:r w:rsidRPr="002576CA">
        <w:rPr>
          <w:lang w:bidi="de-DE"/>
        </w:rPr>
        <w:tab/>
      </w:r>
      <w:r w:rsidRPr="002576CA">
        <w:rPr>
          <w:lang w:bidi="de-DE"/>
        </w:rPr>
        <w:tab/>
      </w:r>
      <w:r w:rsidRPr="002576CA">
        <w:rPr>
          <w:lang w:bidi="de-DE"/>
        </w:rPr>
        <w:tab/>
      </w:r>
      <w:r w:rsidRPr="002576CA">
        <w:rPr>
          <w:lang w:bidi="de-DE"/>
        </w:rPr>
        <w:tab/>
      </w:r>
      <w:r w:rsidR="00822B76" w:rsidRPr="002576CA">
        <w:rPr>
          <w:lang w:bidi="de-DE"/>
        </w:rPr>
        <w:tab/>
      </w:r>
      <w:r w:rsidR="00822B76" w:rsidRPr="002576CA">
        <w:rPr>
          <w:lang w:bidi="de-DE"/>
        </w:rPr>
        <w:tab/>
      </w:r>
      <w:r w:rsidRPr="002576CA">
        <w:rPr>
          <w:lang w:bidi="de-DE"/>
        </w:rPr>
        <w:t>1 Stück</w:t>
      </w:r>
    </w:p>
    <w:p w14:paraId="42B98882" w14:textId="0BBAAF7B" w:rsidR="0088346F" w:rsidRDefault="0088346F">
      <w:pPr>
        <w:rPr>
          <w:rFonts w:ascii="Corbel" w:hAnsi="Corbel" w:cs="Corbel"/>
          <w:sz w:val="22"/>
          <w:szCs w:val="22"/>
          <w:lang w:bidi="de-DE"/>
        </w:rPr>
      </w:pPr>
      <w:r>
        <w:rPr>
          <w:lang w:bidi="de-DE"/>
        </w:rPr>
        <w:br w:type="page"/>
      </w:r>
    </w:p>
    <w:p w14:paraId="793F1BEF" w14:textId="082168B2" w:rsidR="0088346F" w:rsidRDefault="0088346F" w:rsidP="005E70BD">
      <w:pPr>
        <w:pStyle w:val="berschrift4"/>
        <w:spacing w:after="120"/>
        <w:rPr>
          <w:lang w:bidi="de-DE"/>
        </w:rPr>
      </w:pPr>
      <w:r>
        <w:rPr>
          <w:lang w:bidi="de-DE"/>
        </w:rPr>
        <w:lastRenderedPageBreak/>
        <w:t>Trockengutförderer</w:t>
      </w:r>
    </w:p>
    <w:p w14:paraId="051FA4C0" w14:textId="77777777" w:rsidR="0088346F" w:rsidRDefault="0088346F" w:rsidP="005E70BD">
      <w:pPr>
        <w:pStyle w:val="Brieftext"/>
        <w:spacing w:after="120"/>
        <w:rPr>
          <w:lang w:bidi="de-DE"/>
        </w:rPr>
      </w:pPr>
      <w:r>
        <w:rPr>
          <w:lang w:bidi="de-DE"/>
        </w:rPr>
        <w:t xml:space="preserve">Für die Förderung des Trockengutes aus den Containern bis zum </w:t>
      </w:r>
      <w:r w:rsidRPr="002576CA">
        <w:rPr>
          <w:lang w:bidi="de-DE"/>
        </w:rPr>
        <w:t xml:space="preserve">Vorlagebehälter auf </w:t>
      </w:r>
      <w:r>
        <w:rPr>
          <w:lang w:bidi="de-DE"/>
        </w:rPr>
        <w:t xml:space="preserve">der </w:t>
      </w:r>
      <w:proofErr w:type="spellStart"/>
      <w:r>
        <w:rPr>
          <w:lang w:bidi="de-DE"/>
        </w:rPr>
        <w:t>Karbonisierungsanlage</w:t>
      </w:r>
      <w:proofErr w:type="spellEnd"/>
      <w:r>
        <w:rPr>
          <w:lang w:bidi="de-DE"/>
        </w:rPr>
        <w:t xml:space="preserve">. Mit 2 Eintrags- und einer Abwurfstelle. </w:t>
      </w:r>
    </w:p>
    <w:p w14:paraId="2A001638" w14:textId="5A3B8893" w:rsidR="0088346F" w:rsidRDefault="0088346F" w:rsidP="005E70BD">
      <w:pPr>
        <w:pStyle w:val="Brieftext"/>
        <w:spacing w:after="120"/>
        <w:rPr>
          <w:lang w:bidi="de-DE"/>
        </w:rPr>
      </w:pPr>
      <w:r>
        <w:rPr>
          <w:lang w:bidi="de-DE"/>
        </w:rPr>
        <w:t xml:space="preserve">Die Auswahl der optimalen Leitungsführung obliegt dem AN. Anzubieten sind Förderer für den industriellen Dauerbetrieb, 24/7 an 365 Tagen pro Jahr. </w:t>
      </w:r>
    </w:p>
    <w:p w14:paraId="73F0D56E" w14:textId="518388B5" w:rsidR="0088346F" w:rsidRDefault="0088346F" w:rsidP="005E70BD">
      <w:pPr>
        <w:pStyle w:val="Brieftext"/>
        <w:spacing w:after="120"/>
        <w:rPr>
          <w:lang w:bidi="de-DE"/>
        </w:rPr>
      </w:pPr>
      <w:r>
        <w:rPr>
          <w:lang w:bidi="de-DE"/>
        </w:rPr>
        <w:t xml:space="preserve">Die Auswahl der optimalen Leitungsführung obliegt dem AN. Anzubieten ist </w:t>
      </w:r>
      <w:r w:rsidRPr="00F36E69">
        <w:rPr>
          <w:lang w:bidi="de-DE"/>
        </w:rPr>
        <w:t>ein</w:t>
      </w:r>
      <w:r w:rsidRPr="00303F40">
        <w:rPr>
          <w:color w:val="FF0000"/>
          <w:lang w:bidi="de-DE"/>
        </w:rPr>
        <w:t xml:space="preserve"> </w:t>
      </w:r>
      <w:r w:rsidR="003C6AE4" w:rsidRPr="00F36E69">
        <w:rPr>
          <w:lang w:bidi="de-DE"/>
        </w:rPr>
        <w:t>Trockengutförderer</w:t>
      </w:r>
      <w:r w:rsidR="003C6AE4" w:rsidRPr="00303F40">
        <w:rPr>
          <w:color w:val="FF0000"/>
          <w:lang w:bidi="de-DE"/>
        </w:rPr>
        <w:t xml:space="preserve"> </w:t>
      </w:r>
      <w:r w:rsidR="003C6AE4" w:rsidRPr="003C6AE4">
        <w:rPr>
          <w:lang w:bidi="de-DE"/>
        </w:rPr>
        <w:t>für</w:t>
      </w:r>
      <w:r w:rsidRPr="003C6AE4">
        <w:rPr>
          <w:lang w:bidi="de-DE"/>
        </w:rPr>
        <w:t xml:space="preserve"> den </w:t>
      </w:r>
      <w:r>
        <w:rPr>
          <w:lang w:bidi="de-DE"/>
        </w:rPr>
        <w:t xml:space="preserve">industriellen Dauerbetrieb, 24/7 an 365 Tagen pro Jahr. </w:t>
      </w:r>
    </w:p>
    <w:p w14:paraId="7938C076" w14:textId="77777777" w:rsidR="0088346F" w:rsidRDefault="0088346F" w:rsidP="0088346F">
      <w:pPr>
        <w:pStyle w:val="Brieftext"/>
        <w:rPr>
          <w:lang w:bidi="de-DE"/>
        </w:rPr>
      </w:pPr>
      <w:r>
        <w:rPr>
          <w:lang w:bidi="de-DE"/>
        </w:rPr>
        <w:t xml:space="preserve">Für die Auswahl und Auslegung der geeigneten </w:t>
      </w:r>
      <w:r w:rsidRPr="00F36E69">
        <w:rPr>
          <w:lang w:bidi="de-DE"/>
        </w:rPr>
        <w:t>Fördertechnik</w:t>
      </w:r>
      <w:r w:rsidRPr="00303F40">
        <w:rPr>
          <w:color w:val="FF0000"/>
          <w:lang w:bidi="de-DE"/>
        </w:rPr>
        <w:t xml:space="preserve"> </w:t>
      </w:r>
      <w:r>
        <w:rPr>
          <w:lang w:bidi="de-DE"/>
        </w:rPr>
        <w:t xml:space="preserve">müssen folgende Parameter zugrunde gelegt werden: </w:t>
      </w:r>
    </w:p>
    <w:p w14:paraId="113C7777" w14:textId="77777777" w:rsidR="0088346F" w:rsidRDefault="0088346F" w:rsidP="0088346F">
      <w:pPr>
        <w:pStyle w:val="Aufzhlungszeichen"/>
        <w:rPr>
          <w:lang w:bidi="de-DE"/>
        </w:rPr>
      </w:pPr>
      <w:r>
        <w:rPr>
          <w:lang w:bidi="de-DE"/>
        </w:rPr>
        <w:t>Produkt: Klärschlamm</w:t>
      </w:r>
    </w:p>
    <w:p w14:paraId="57BFC8CD" w14:textId="77777777" w:rsidR="0088346F" w:rsidRDefault="0088346F" w:rsidP="0088346F">
      <w:pPr>
        <w:pStyle w:val="Aufzhlungszeichen"/>
        <w:rPr>
          <w:lang w:bidi="de-DE"/>
        </w:rPr>
      </w:pPr>
      <w:r>
        <w:rPr>
          <w:lang w:bidi="de-DE"/>
        </w:rPr>
        <w:t xml:space="preserve">abrasiv </w:t>
      </w:r>
    </w:p>
    <w:p w14:paraId="73873FA1" w14:textId="77777777" w:rsidR="0088346F" w:rsidRDefault="0088346F" w:rsidP="0088346F">
      <w:pPr>
        <w:pStyle w:val="Aufzhlungszeichen"/>
        <w:rPr>
          <w:lang w:bidi="de-DE"/>
        </w:rPr>
      </w:pPr>
      <w:r>
        <w:rPr>
          <w:lang w:bidi="de-DE"/>
        </w:rPr>
        <w:t>Schüttgewicht: 0,3 – 0,5 t/m³</w:t>
      </w:r>
    </w:p>
    <w:p w14:paraId="26A0F78E" w14:textId="77777777" w:rsidR="0088346F" w:rsidRDefault="0088346F" w:rsidP="0088346F">
      <w:pPr>
        <w:pStyle w:val="Aufzhlungszeichen"/>
        <w:rPr>
          <w:lang w:bidi="de-DE"/>
        </w:rPr>
      </w:pPr>
      <w:r>
        <w:rPr>
          <w:lang w:bidi="de-DE"/>
        </w:rPr>
        <w:t>Körnung &lt; 20 mm</w:t>
      </w:r>
    </w:p>
    <w:p w14:paraId="0845C401" w14:textId="77777777" w:rsidR="0088346F" w:rsidRDefault="0088346F" w:rsidP="0088346F">
      <w:pPr>
        <w:pStyle w:val="Aufzhlungszeichen"/>
        <w:rPr>
          <w:lang w:bidi="de-DE"/>
        </w:rPr>
      </w:pPr>
      <w:r>
        <w:rPr>
          <w:lang w:bidi="de-DE"/>
        </w:rPr>
        <w:t>Trockensubstanz ≥ 85 %</w:t>
      </w:r>
    </w:p>
    <w:p w14:paraId="777CFD6D" w14:textId="77777777" w:rsidR="0088346F" w:rsidRPr="00303F40" w:rsidRDefault="0088346F" w:rsidP="0088346F">
      <w:pPr>
        <w:pStyle w:val="Aufzhlungszeichen"/>
        <w:rPr>
          <w:lang w:val="pt-BR" w:bidi="de-DE"/>
        </w:rPr>
      </w:pPr>
      <w:r w:rsidRPr="00303F40">
        <w:rPr>
          <w:lang w:val="pt-BR" w:bidi="de-DE"/>
        </w:rPr>
        <w:t>Leistung</w:t>
      </w:r>
      <w:r>
        <w:rPr>
          <w:lang w:val="pt-BR" w:bidi="de-DE"/>
        </w:rPr>
        <w:t xml:space="preserve">: </w:t>
      </w:r>
      <w:r w:rsidRPr="00303F40">
        <w:rPr>
          <w:strike/>
          <w:color w:val="0070C0"/>
          <w:lang w:val="pt-BR" w:bidi="de-DE"/>
        </w:rPr>
        <w:t xml:space="preserve"> </w:t>
      </w:r>
      <w:r w:rsidRPr="00F36E69">
        <w:rPr>
          <w:lang w:val="pt-BR" w:bidi="de-DE"/>
        </w:rPr>
        <w:t>max. 3 m³/h</w:t>
      </w:r>
    </w:p>
    <w:p w14:paraId="11133F1A" w14:textId="77777777" w:rsidR="0088346F" w:rsidRDefault="0088346F" w:rsidP="0088346F">
      <w:pPr>
        <w:pStyle w:val="Aufzhlungszeichen"/>
        <w:rPr>
          <w:lang w:bidi="de-DE"/>
        </w:rPr>
      </w:pPr>
      <w:r>
        <w:rPr>
          <w:lang w:bidi="de-DE"/>
        </w:rPr>
        <w:t xml:space="preserve">ATEX Zoneneinteilung </w:t>
      </w:r>
    </w:p>
    <w:p w14:paraId="2A688FB4" w14:textId="77777777" w:rsidR="0088346F" w:rsidRDefault="0088346F" w:rsidP="0088346F">
      <w:pPr>
        <w:pStyle w:val="Aufzhlungszeichen"/>
        <w:rPr>
          <w:lang w:bidi="de-DE"/>
        </w:rPr>
      </w:pPr>
      <w:r>
        <w:rPr>
          <w:lang w:bidi="de-DE"/>
        </w:rPr>
        <w:t>im Gebäude außerhalb des Förderers: keine Zone</w:t>
      </w:r>
    </w:p>
    <w:p w14:paraId="085DBC45" w14:textId="77777777" w:rsidR="0088346F" w:rsidRDefault="0088346F" w:rsidP="005E70BD">
      <w:pPr>
        <w:pStyle w:val="Aufzhlungszeichen"/>
        <w:spacing w:after="120"/>
        <w:rPr>
          <w:lang w:bidi="de-DE"/>
        </w:rPr>
      </w:pPr>
      <w:r>
        <w:rPr>
          <w:lang w:bidi="de-DE"/>
        </w:rPr>
        <w:t xml:space="preserve">im Förderer: ATEX Zone </w:t>
      </w:r>
      <w:r w:rsidRPr="008E1D7C">
        <w:rPr>
          <w:lang w:bidi="de-DE"/>
        </w:rPr>
        <w:t>21</w:t>
      </w:r>
      <w:r>
        <w:rPr>
          <w:color w:val="FF0000"/>
          <w:lang w:bidi="de-DE"/>
        </w:rPr>
        <w:t xml:space="preserve"> </w:t>
      </w:r>
      <w:r w:rsidRPr="00F36E69">
        <w:rPr>
          <w:lang w:bidi="de-DE"/>
        </w:rPr>
        <w:t>oder 22 je nach Ausführung</w:t>
      </w:r>
    </w:p>
    <w:p w14:paraId="0F0C484F" w14:textId="77777777" w:rsidR="0088346F" w:rsidRDefault="0088346F" w:rsidP="005E70BD">
      <w:pPr>
        <w:pStyle w:val="Brieftext"/>
        <w:spacing w:after="120"/>
        <w:rPr>
          <w:lang w:bidi="de-DE"/>
        </w:rPr>
      </w:pPr>
      <w:r>
        <w:rPr>
          <w:lang w:bidi="de-DE"/>
        </w:rPr>
        <w:t>Inkl. aller erforderlichen Stützkonstruktionen.</w:t>
      </w:r>
    </w:p>
    <w:p w14:paraId="653EBCBD" w14:textId="75053E9F" w:rsidR="0088346F" w:rsidRPr="00F36E69" w:rsidRDefault="0088346F" w:rsidP="0088346F">
      <w:pPr>
        <w:pStyle w:val="Brieftext"/>
        <w:spacing w:after="120"/>
        <w:rPr>
          <w:lang w:bidi="de-DE"/>
        </w:rPr>
      </w:pPr>
      <w:r w:rsidRPr="0088346F">
        <w:rPr>
          <w:u w:val="single"/>
          <w:lang w:bidi="de-DE"/>
        </w:rPr>
        <w:t>Art des Förderers 1:</w:t>
      </w:r>
      <w:r w:rsidRPr="00F36E69">
        <w:rPr>
          <w:lang w:bidi="de-DE"/>
        </w:rPr>
        <w:tab/>
      </w:r>
      <w:r w:rsidRPr="00F36E69">
        <w:rPr>
          <w:lang w:bidi="de-DE"/>
        </w:rPr>
        <w:tab/>
        <w:t>……………………………………</w:t>
      </w:r>
    </w:p>
    <w:p w14:paraId="32DB87C9" w14:textId="77777777" w:rsidR="0088346F" w:rsidRDefault="0088346F" w:rsidP="005E70BD">
      <w:pPr>
        <w:pStyle w:val="Brieftext"/>
        <w:spacing w:after="100"/>
        <w:rPr>
          <w:lang w:bidi="de-DE"/>
        </w:rPr>
      </w:pPr>
      <w:r>
        <w:rPr>
          <w:lang w:bidi="de-DE"/>
        </w:rPr>
        <w:t>Angebotenes Fabrikat:</w:t>
      </w:r>
      <w:r>
        <w:rPr>
          <w:lang w:bidi="de-DE"/>
        </w:rPr>
        <w:tab/>
      </w:r>
      <w:r>
        <w:rPr>
          <w:lang w:bidi="de-DE"/>
        </w:rPr>
        <w:tab/>
        <w:t>…………………………………….</w:t>
      </w:r>
    </w:p>
    <w:p w14:paraId="2AF4FDCA" w14:textId="77777777" w:rsidR="0088346F" w:rsidRDefault="0088346F" w:rsidP="005E70BD">
      <w:pPr>
        <w:pStyle w:val="Brieftext"/>
        <w:spacing w:after="100"/>
        <w:rPr>
          <w:lang w:bidi="de-DE"/>
        </w:rPr>
      </w:pPr>
      <w:r>
        <w:rPr>
          <w:lang w:bidi="de-DE"/>
        </w:rPr>
        <w:t>Angebotener Typ:</w:t>
      </w:r>
      <w:r>
        <w:rPr>
          <w:lang w:bidi="de-DE"/>
        </w:rPr>
        <w:tab/>
      </w:r>
      <w:r>
        <w:rPr>
          <w:lang w:bidi="de-DE"/>
        </w:rPr>
        <w:tab/>
      </w:r>
      <w:r>
        <w:rPr>
          <w:lang w:bidi="de-DE"/>
        </w:rPr>
        <w:tab/>
        <w:t>…………………………………….</w:t>
      </w:r>
    </w:p>
    <w:p w14:paraId="13B90B12" w14:textId="62886C4B" w:rsidR="0088346F" w:rsidRDefault="0088346F" w:rsidP="005E70BD">
      <w:pPr>
        <w:pStyle w:val="Brieftext"/>
        <w:spacing w:after="100"/>
        <w:rPr>
          <w:lang w:bidi="de-DE"/>
        </w:rPr>
      </w:pPr>
      <w:r>
        <w:rPr>
          <w:lang w:bidi="de-DE"/>
        </w:rPr>
        <w:t xml:space="preserve">Förderstrecke pro Förderer: </w:t>
      </w:r>
      <w:r>
        <w:rPr>
          <w:lang w:bidi="de-DE"/>
        </w:rPr>
        <w:tab/>
      </w:r>
      <w:r w:rsidR="003C6AE4">
        <w:rPr>
          <w:lang w:bidi="de-DE"/>
        </w:rPr>
        <w:t>…………………………………….</w:t>
      </w:r>
      <w:r w:rsidR="003C6AE4">
        <w:rPr>
          <w:lang w:bidi="de-DE"/>
        </w:rPr>
        <w:tab/>
      </w:r>
      <w:r>
        <w:rPr>
          <w:lang w:bidi="de-DE"/>
        </w:rPr>
        <w:t xml:space="preserve"> m</w:t>
      </w:r>
    </w:p>
    <w:p w14:paraId="3CEA7F77" w14:textId="26AF6093" w:rsidR="0088346F" w:rsidRDefault="0088346F" w:rsidP="005E70BD">
      <w:pPr>
        <w:pStyle w:val="Brieftext"/>
        <w:spacing w:after="100"/>
        <w:rPr>
          <w:lang w:bidi="de-DE"/>
        </w:rPr>
      </w:pPr>
      <w:r>
        <w:rPr>
          <w:lang w:bidi="de-DE"/>
        </w:rPr>
        <w:t>Kapazität:</w:t>
      </w:r>
      <w:r>
        <w:rPr>
          <w:lang w:bidi="de-DE"/>
        </w:rPr>
        <w:tab/>
      </w:r>
      <w:r>
        <w:rPr>
          <w:lang w:bidi="de-DE"/>
        </w:rPr>
        <w:tab/>
      </w:r>
      <w:r>
        <w:rPr>
          <w:lang w:bidi="de-DE"/>
        </w:rPr>
        <w:tab/>
      </w:r>
      <w:r>
        <w:rPr>
          <w:lang w:bidi="de-DE"/>
        </w:rPr>
        <w:tab/>
        <w:t xml:space="preserve">……………………………………. </w:t>
      </w:r>
      <w:r w:rsidR="003C6AE4">
        <w:rPr>
          <w:lang w:bidi="de-DE"/>
        </w:rPr>
        <w:tab/>
      </w:r>
      <w:r>
        <w:rPr>
          <w:lang w:bidi="de-DE"/>
        </w:rPr>
        <w:t>m³/h</w:t>
      </w:r>
    </w:p>
    <w:p w14:paraId="0B28CE7A" w14:textId="77777777" w:rsidR="0088346F" w:rsidRDefault="0088346F" w:rsidP="005E70BD">
      <w:pPr>
        <w:pStyle w:val="Brieftext"/>
        <w:spacing w:after="100"/>
        <w:rPr>
          <w:lang w:bidi="de-DE"/>
        </w:rPr>
      </w:pPr>
      <w:r>
        <w:rPr>
          <w:lang w:bidi="de-DE"/>
        </w:rPr>
        <w:t>Material des Förderers:</w:t>
      </w:r>
      <w:r>
        <w:rPr>
          <w:lang w:bidi="de-DE"/>
        </w:rPr>
        <w:tab/>
      </w:r>
      <w:r>
        <w:rPr>
          <w:lang w:bidi="de-DE"/>
        </w:rPr>
        <w:tab/>
        <w:t>…………………………………….</w:t>
      </w:r>
    </w:p>
    <w:p w14:paraId="3785D46B" w14:textId="3118AD63" w:rsidR="0088346F" w:rsidRDefault="0088346F" w:rsidP="005E70BD">
      <w:pPr>
        <w:pStyle w:val="Brieftext"/>
        <w:spacing w:after="100"/>
        <w:rPr>
          <w:lang w:bidi="de-DE"/>
        </w:rPr>
      </w:pPr>
      <w:r>
        <w:rPr>
          <w:lang w:bidi="de-DE"/>
        </w:rPr>
        <w:t>Elektrische Anschlussleistung:</w:t>
      </w:r>
      <w:r>
        <w:rPr>
          <w:lang w:bidi="de-DE"/>
        </w:rPr>
        <w:tab/>
        <w:t xml:space="preserve">…………………………………….  </w:t>
      </w:r>
      <w:r w:rsidR="003C6AE4">
        <w:rPr>
          <w:lang w:bidi="de-DE"/>
        </w:rPr>
        <w:tab/>
      </w:r>
      <w:r>
        <w:rPr>
          <w:lang w:bidi="de-DE"/>
        </w:rPr>
        <w:t>kW</w:t>
      </w:r>
    </w:p>
    <w:p w14:paraId="2432EC42" w14:textId="1AC07B78" w:rsidR="0088346F" w:rsidRPr="00F36E69" w:rsidRDefault="0088346F" w:rsidP="005E70BD">
      <w:pPr>
        <w:pStyle w:val="Brieftext"/>
        <w:spacing w:after="100"/>
        <w:rPr>
          <w:lang w:bidi="de-DE"/>
        </w:rPr>
      </w:pPr>
      <w:r w:rsidRPr="0088346F">
        <w:rPr>
          <w:u w:val="single"/>
          <w:lang w:bidi="de-DE"/>
        </w:rPr>
        <w:t>Art des Förderers 2</w:t>
      </w:r>
      <w:r w:rsidRPr="00F36E69">
        <w:rPr>
          <w:lang w:bidi="de-DE"/>
        </w:rPr>
        <w:t>:</w:t>
      </w:r>
      <w:r w:rsidRPr="00F36E69">
        <w:rPr>
          <w:lang w:bidi="de-DE"/>
        </w:rPr>
        <w:tab/>
      </w:r>
      <w:r w:rsidRPr="00F36E69">
        <w:rPr>
          <w:lang w:bidi="de-DE"/>
        </w:rPr>
        <w:tab/>
        <w:t>……………………………………</w:t>
      </w:r>
    </w:p>
    <w:p w14:paraId="509E5C38" w14:textId="77777777" w:rsidR="0088346F" w:rsidRDefault="0088346F" w:rsidP="005E70BD">
      <w:pPr>
        <w:pStyle w:val="Brieftext"/>
        <w:spacing w:after="100"/>
        <w:rPr>
          <w:lang w:bidi="de-DE"/>
        </w:rPr>
      </w:pPr>
      <w:r>
        <w:rPr>
          <w:lang w:bidi="de-DE"/>
        </w:rPr>
        <w:t>Angebotenes Fabrikat:</w:t>
      </w:r>
      <w:r>
        <w:rPr>
          <w:lang w:bidi="de-DE"/>
        </w:rPr>
        <w:tab/>
      </w:r>
      <w:r>
        <w:rPr>
          <w:lang w:bidi="de-DE"/>
        </w:rPr>
        <w:tab/>
        <w:t>…………………………………….</w:t>
      </w:r>
    </w:p>
    <w:p w14:paraId="6644ABAE" w14:textId="77777777" w:rsidR="0088346F" w:rsidRDefault="0088346F" w:rsidP="005E70BD">
      <w:pPr>
        <w:pStyle w:val="Brieftext"/>
        <w:spacing w:after="100"/>
        <w:rPr>
          <w:lang w:bidi="de-DE"/>
        </w:rPr>
      </w:pPr>
      <w:r>
        <w:rPr>
          <w:lang w:bidi="de-DE"/>
        </w:rPr>
        <w:t>Angebotener Typ:</w:t>
      </w:r>
      <w:r>
        <w:rPr>
          <w:lang w:bidi="de-DE"/>
        </w:rPr>
        <w:tab/>
      </w:r>
      <w:r>
        <w:rPr>
          <w:lang w:bidi="de-DE"/>
        </w:rPr>
        <w:tab/>
      </w:r>
      <w:r>
        <w:rPr>
          <w:lang w:bidi="de-DE"/>
        </w:rPr>
        <w:tab/>
        <w:t>…………………………………….</w:t>
      </w:r>
    </w:p>
    <w:p w14:paraId="737B1C28" w14:textId="7E3800D1" w:rsidR="0088346F" w:rsidRDefault="0088346F" w:rsidP="005E70BD">
      <w:pPr>
        <w:pStyle w:val="Brieftext"/>
        <w:spacing w:after="100"/>
        <w:rPr>
          <w:lang w:bidi="de-DE"/>
        </w:rPr>
      </w:pPr>
      <w:r>
        <w:rPr>
          <w:lang w:bidi="de-DE"/>
        </w:rPr>
        <w:t xml:space="preserve">Förderstrecke pro Förderer: </w:t>
      </w:r>
      <w:r>
        <w:rPr>
          <w:lang w:bidi="de-DE"/>
        </w:rPr>
        <w:tab/>
      </w:r>
      <w:r w:rsidR="003C6AE4">
        <w:rPr>
          <w:lang w:bidi="de-DE"/>
        </w:rPr>
        <w:t>…………………………………….</w:t>
      </w:r>
      <w:r w:rsidR="003C6AE4">
        <w:rPr>
          <w:lang w:bidi="de-DE"/>
        </w:rPr>
        <w:tab/>
      </w:r>
      <w:r>
        <w:rPr>
          <w:lang w:bidi="de-DE"/>
        </w:rPr>
        <w:t xml:space="preserve"> m</w:t>
      </w:r>
    </w:p>
    <w:p w14:paraId="54F42497" w14:textId="458447A3" w:rsidR="0088346F" w:rsidRDefault="0088346F" w:rsidP="005E70BD">
      <w:pPr>
        <w:pStyle w:val="Brieftext"/>
        <w:spacing w:after="100"/>
        <w:rPr>
          <w:lang w:bidi="de-DE"/>
        </w:rPr>
      </w:pPr>
      <w:r>
        <w:rPr>
          <w:lang w:bidi="de-DE"/>
        </w:rPr>
        <w:t>Kapazität:</w:t>
      </w:r>
      <w:r>
        <w:rPr>
          <w:lang w:bidi="de-DE"/>
        </w:rPr>
        <w:tab/>
      </w:r>
      <w:r>
        <w:rPr>
          <w:lang w:bidi="de-DE"/>
        </w:rPr>
        <w:tab/>
      </w:r>
      <w:r>
        <w:rPr>
          <w:lang w:bidi="de-DE"/>
        </w:rPr>
        <w:tab/>
      </w:r>
      <w:r>
        <w:rPr>
          <w:lang w:bidi="de-DE"/>
        </w:rPr>
        <w:tab/>
        <w:t xml:space="preserve">……………………………………. </w:t>
      </w:r>
      <w:r w:rsidR="003C6AE4">
        <w:rPr>
          <w:lang w:bidi="de-DE"/>
        </w:rPr>
        <w:tab/>
      </w:r>
      <w:r>
        <w:rPr>
          <w:lang w:bidi="de-DE"/>
        </w:rPr>
        <w:t>m³/h</w:t>
      </w:r>
    </w:p>
    <w:p w14:paraId="352C8AA6" w14:textId="77777777" w:rsidR="0088346F" w:rsidRDefault="0088346F" w:rsidP="005E70BD">
      <w:pPr>
        <w:pStyle w:val="Brieftext"/>
        <w:spacing w:after="100"/>
        <w:rPr>
          <w:lang w:bidi="de-DE"/>
        </w:rPr>
      </w:pPr>
      <w:r>
        <w:rPr>
          <w:lang w:bidi="de-DE"/>
        </w:rPr>
        <w:t>Material des Förderers:</w:t>
      </w:r>
      <w:r>
        <w:rPr>
          <w:lang w:bidi="de-DE"/>
        </w:rPr>
        <w:tab/>
      </w:r>
      <w:r>
        <w:rPr>
          <w:lang w:bidi="de-DE"/>
        </w:rPr>
        <w:tab/>
        <w:t>…………………………………….</w:t>
      </w:r>
    </w:p>
    <w:p w14:paraId="08CFDB53" w14:textId="7EBD1FD6" w:rsidR="0088346F" w:rsidRDefault="0088346F" w:rsidP="005E70BD">
      <w:pPr>
        <w:pStyle w:val="Brieftext"/>
        <w:spacing w:after="100"/>
        <w:rPr>
          <w:lang w:bidi="de-DE"/>
        </w:rPr>
      </w:pPr>
      <w:r>
        <w:rPr>
          <w:lang w:bidi="de-DE"/>
        </w:rPr>
        <w:t>Elektrische Anschlussleistung:</w:t>
      </w:r>
      <w:r>
        <w:rPr>
          <w:lang w:bidi="de-DE"/>
        </w:rPr>
        <w:tab/>
        <w:t xml:space="preserve">…………………………………….  </w:t>
      </w:r>
      <w:r w:rsidR="003C6AE4">
        <w:rPr>
          <w:lang w:bidi="de-DE"/>
        </w:rPr>
        <w:tab/>
      </w:r>
      <w:r>
        <w:rPr>
          <w:lang w:bidi="de-DE"/>
        </w:rPr>
        <w:t>kW</w:t>
      </w:r>
    </w:p>
    <w:p w14:paraId="291DAA8A" w14:textId="77777777" w:rsidR="0088346F" w:rsidRDefault="0088346F" w:rsidP="0088346F">
      <w:pPr>
        <w:pStyle w:val="Brieftext"/>
        <w:rPr>
          <w:lang w:bidi="de-DE"/>
        </w:rPr>
      </w:pPr>
      <w:r w:rsidRPr="00F36E69">
        <w:rPr>
          <w:lang w:bidi="de-DE"/>
        </w:rPr>
        <w:t>Anzahl:</w:t>
      </w:r>
      <w:r w:rsidRPr="00F36E69">
        <w:rPr>
          <w:lang w:bidi="de-DE"/>
        </w:rPr>
        <w:tab/>
      </w:r>
      <w:r w:rsidRPr="00F36E69">
        <w:rPr>
          <w:lang w:bidi="de-DE"/>
        </w:rPr>
        <w:tab/>
      </w:r>
      <w:r w:rsidRPr="00F36E69">
        <w:rPr>
          <w:lang w:bidi="de-DE"/>
        </w:rPr>
        <w:tab/>
      </w:r>
      <w:r w:rsidRPr="00F36E69">
        <w:rPr>
          <w:lang w:bidi="de-DE"/>
        </w:rPr>
        <w:tab/>
        <w:t>1 oder 2 Stück je nach Ausführung der Klärschlammtrocknung</w:t>
      </w:r>
    </w:p>
    <w:p w14:paraId="3C442963" w14:textId="1399B79A" w:rsidR="00905BC1" w:rsidRDefault="00905BC1" w:rsidP="00F24517">
      <w:pPr>
        <w:pStyle w:val="berschrift3"/>
        <w:rPr>
          <w:lang w:bidi="de-DE"/>
        </w:rPr>
      </w:pPr>
      <w:r>
        <w:rPr>
          <w:lang w:bidi="de-DE"/>
        </w:rPr>
        <w:lastRenderedPageBreak/>
        <w:t xml:space="preserve">Wärmeversorgung </w:t>
      </w:r>
    </w:p>
    <w:p w14:paraId="1DF48D50" w14:textId="5EB048D0" w:rsidR="00905BC1" w:rsidRPr="002576CA" w:rsidRDefault="00905BC1" w:rsidP="00905BC1">
      <w:pPr>
        <w:pStyle w:val="Brieftext"/>
        <w:rPr>
          <w:lang w:bidi="de-DE"/>
        </w:rPr>
      </w:pPr>
      <w:r>
        <w:rPr>
          <w:lang w:bidi="de-DE"/>
        </w:rPr>
        <w:t xml:space="preserve">Die Bereitstellung der erforderlichen Wärmemenge erfolgt bauseits in Form von Heizwasser mit einer Temperatur im Bereich zwischen 90 und 95 °C.  Die Temperatur des Rücklaufes aus dem Trockner ist mit 70 bis 75 °C zu erwarten. </w:t>
      </w:r>
      <w:r w:rsidR="00A751DF" w:rsidRPr="002576CA">
        <w:rPr>
          <w:lang w:bidi="de-DE"/>
        </w:rPr>
        <w:t>Diese Angaben beziehen sich auf Volllastbedingungen.</w:t>
      </w:r>
    </w:p>
    <w:p w14:paraId="49DE0171" w14:textId="77777777" w:rsidR="00905BC1" w:rsidRDefault="00905BC1" w:rsidP="00905BC1">
      <w:pPr>
        <w:pStyle w:val="Brieftext"/>
        <w:rPr>
          <w:lang w:bidi="de-DE"/>
        </w:rPr>
      </w:pPr>
      <w:r>
        <w:rPr>
          <w:lang w:bidi="de-DE"/>
        </w:rPr>
        <w:t xml:space="preserve">Die Wärmezufuhr muss regelbar erfolgen. Pumpe und Mischer werden bauseits zur Verfügung gestellt. </w:t>
      </w:r>
    </w:p>
    <w:p w14:paraId="042FBF5A" w14:textId="0B254532" w:rsidR="00905BC1" w:rsidRDefault="00905BC1" w:rsidP="00905BC1">
      <w:pPr>
        <w:pStyle w:val="Brieftext"/>
        <w:rPr>
          <w:lang w:bidi="de-DE"/>
        </w:rPr>
      </w:pPr>
      <w:r>
        <w:rPr>
          <w:lang w:bidi="de-DE"/>
        </w:rPr>
        <w:t xml:space="preserve">Schnittstelle sind die Flansche der Heizleitungen unmittelbar an den Trocknern selbst, für Vorlauf und Rücklauf. </w:t>
      </w:r>
    </w:p>
    <w:p w14:paraId="36CC8BFB" w14:textId="2DB05042" w:rsidR="00905BC1" w:rsidRDefault="00905BC1" w:rsidP="00F24517">
      <w:pPr>
        <w:pStyle w:val="berschrift2"/>
        <w:rPr>
          <w:lang w:bidi="de-DE"/>
        </w:rPr>
      </w:pPr>
      <w:r>
        <w:rPr>
          <w:lang w:bidi="de-DE"/>
        </w:rPr>
        <w:t xml:space="preserve">EMSR-Technik  </w:t>
      </w:r>
    </w:p>
    <w:p w14:paraId="6022DD12" w14:textId="55EADCE2" w:rsidR="00905BC1" w:rsidRDefault="00905BC1" w:rsidP="00F24517">
      <w:pPr>
        <w:pStyle w:val="berschrift3"/>
        <w:rPr>
          <w:lang w:bidi="de-DE"/>
        </w:rPr>
      </w:pPr>
      <w:r w:rsidRPr="00F24517">
        <w:rPr>
          <w:lang w:bidi="de-DE"/>
        </w:rPr>
        <w:t>Vorbemerkungen</w:t>
      </w:r>
    </w:p>
    <w:p w14:paraId="5BCC67FE" w14:textId="2E28B5A0" w:rsidR="00905BC1" w:rsidRDefault="00905BC1" w:rsidP="00905BC1">
      <w:pPr>
        <w:pStyle w:val="Brieftext"/>
        <w:rPr>
          <w:lang w:bidi="de-DE"/>
        </w:rPr>
      </w:pPr>
      <w:r>
        <w:rPr>
          <w:lang w:bidi="de-DE"/>
        </w:rPr>
        <w:t>Ziel der elektro- und steuerungstechnischen Ausstattung ist die Gewährleistung, Überwachung, Steuerung und Regelung eines vollautomatischen Betriebes des genannten Liefer-umfanges auf Basis der Risikoanalyse und/oder einer allfällig möglichen Störumschaltung oder Betriebsstundenoptimierung.</w:t>
      </w:r>
    </w:p>
    <w:p w14:paraId="62636DB8" w14:textId="6ACC87B3" w:rsidR="00905BC1" w:rsidRDefault="00905BC1" w:rsidP="00905BC1">
      <w:pPr>
        <w:pStyle w:val="Brieftext"/>
        <w:rPr>
          <w:lang w:bidi="de-DE"/>
        </w:rPr>
      </w:pPr>
      <w:r>
        <w:rPr>
          <w:lang w:bidi="de-DE"/>
        </w:rPr>
        <w:t>Sämtliche Positionen sind grundsätzlich entsprechend aller in den allgemeinen und technischen Vertragsbestimmungen festgeschriebenen Mindestvorgaben auszuführen, auch wenn der daraus resultierende Lieferumfang in den einzelnen Positionen nicht oder nicht erschöpfend beschrieben ist. Sollte die angebotene Ausführung von diesen Mindestvorgaben wesentlich abweichen oder Mindestvorgaben nicht erfüllt werden können, so sind diese Abweichungen im Rahmen eines Begleitschreibens zum Angebot darzulegen und zu begründen.</w:t>
      </w:r>
    </w:p>
    <w:p w14:paraId="1B7518B8" w14:textId="2783C376" w:rsidR="00905BC1" w:rsidRDefault="00905BC1" w:rsidP="00F24517">
      <w:pPr>
        <w:pStyle w:val="berschrift3"/>
        <w:rPr>
          <w:lang w:bidi="de-DE"/>
        </w:rPr>
      </w:pPr>
      <w:r>
        <w:rPr>
          <w:lang w:bidi="de-DE"/>
        </w:rPr>
        <w:t xml:space="preserve">Schaltanlage </w:t>
      </w:r>
    </w:p>
    <w:p w14:paraId="5C564681" w14:textId="437ED04B" w:rsidR="00905BC1" w:rsidRDefault="00905BC1" w:rsidP="00905BC1">
      <w:pPr>
        <w:pStyle w:val="Brieftext"/>
        <w:rPr>
          <w:lang w:bidi="de-DE"/>
        </w:rPr>
      </w:pPr>
      <w:r>
        <w:rPr>
          <w:lang w:bidi="de-DE"/>
        </w:rPr>
        <w:t xml:space="preserve">Schaltanlage zur Steuerung der Gesamtanlage, bestehend aus Schaltschränken zur Innenaufstellung mit den Abmessungen </w:t>
      </w:r>
      <w:r>
        <w:rPr>
          <w:lang w:bidi="de-DE"/>
        </w:rPr>
        <w:tab/>
      </w:r>
    </w:p>
    <w:p w14:paraId="74DBA398" w14:textId="47AD233C" w:rsidR="00905BC1" w:rsidRDefault="00905BC1" w:rsidP="00905BC1">
      <w:pPr>
        <w:pStyle w:val="Brieftext"/>
        <w:rPr>
          <w:lang w:bidi="de-DE"/>
        </w:rPr>
      </w:pPr>
      <w:r>
        <w:rPr>
          <w:lang w:bidi="de-DE"/>
        </w:rPr>
        <w:t xml:space="preserve">B x H x T = 800 x 2.000 x </w:t>
      </w:r>
      <w:r w:rsidR="005A2C00">
        <w:rPr>
          <w:lang w:bidi="de-DE"/>
        </w:rPr>
        <w:t xml:space="preserve">600 mm </w:t>
      </w:r>
      <w:r>
        <w:rPr>
          <w:lang w:bidi="de-DE"/>
        </w:rPr>
        <w:t>(Höhe zzgl. Sockel)</w:t>
      </w:r>
    </w:p>
    <w:p w14:paraId="291FEB2B" w14:textId="77777777" w:rsidR="00905BC1" w:rsidRDefault="00905BC1" w:rsidP="00905BC1">
      <w:pPr>
        <w:pStyle w:val="Brieftext"/>
        <w:rPr>
          <w:lang w:bidi="de-DE"/>
        </w:rPr>
      </w:pPr>
      <w:r>
        <w:rPr>
          <w:lang w:bidi="de-DE"/>
        </w:rPr>
        <w:t>Die Anzahl ist vom Anbieter festzulegen:</w:t>
      </w:r>
      <w:r>
        <w:rPr>
          <w:lang w:bidi="de-DE"/>
        </w:rPr>
        <w:tab/>
      </w:r>
      <w:r>
        <w:rPr>
          <w:lang w:bidi="de-DE"/>
        </w:rPr>
        <w:tab/>
        <w:t>…………………………… Stück</w:t>
      </w:r>
    </w:p>
    <w:p w14:paraId="488D884B" w14:textId="77777777" w:rsidR="00905BC1" w:rsidRDefault="00905BC1" w:rsidP="00905BC1">
      <w:pPr>
        <w:pStyle w:val="Brieftext"/>
        <w:rPr>
          <w:lang w:bidi="de-DE"/>
        </w:rPr>
      </w:pPr>
      <w:r>
        <w:rPr>
          <w:lang w:bidi="de-DE"/>
        </w:rPr>
        <w:t>Hersteller:</w:t>
      </w:r>
      <w:r>
        <w:rPr>
          <w:lang w:bidi="de-DE"/>
        </w:rPr>
        <w:tab/>
      </w:r>
      <w:r>
        <w:rPr>
          <w:lang w:bidi="de-DE"/>
        </w:rPr>
        <w:tab/>
        <w:t>Rittal</w:t>
      </w:r>
    </w:p>
    <w:p w14:paraId="7285E361" w14:textId="04EE5B24" w:rsidR="00905BC1" w:rsidRDefault="00905BC1" w:rsidP="00905BC1">
      <w:pPr>
        <w:pStyle w:val="Brieftext"/>
        <w:rPr>
          <w:lang w:bidi="de-DE"/>
        </w:rPr>
      </w:pPr>
      <w:r>
        <w:rPr>
          <w:lang w:bidi="de-DE"/>
        </w:rPr>
        <w:t>Typ:</w:t>
      </w:r>
      <w:r>
        <w:rPr>
          <w:lang w:bidi="de-DE"/>
        </w:rPr>
        <w:tab/>
      </w:r>
      <w:r>
        <w:rPr>
          <w:lang w:bidi="de-DE"/>
        </w:rPr>
        <w:tab/>
      </w:r>
      <w:r>
        <w:rPr>
          <w:lang w:bidi="de-DE"/>
        </w:rPr>
        <w:tab/>
        <w:t>VX25</w:t>
      </w:r>
    </w:p>
    <w:p w14:paraId="1570E385" w14:textId="77777777" w:rsidR="00905BC1" w:rsidRDefault="00905BC1" w:rsidP="00905BC1">
      <w:pPr>
        <w:pStyle w:val="Brieftext"/>
        <w:rPr>
          <w:lang w:bidi="de-DE"/>
        </w:rPr>
      </w:pPr>
      <w:r>
        <w:rPr>
          <w:lang w:bidi="de-DE"/>
        </w:rPr>
        <w:t>Komplett mit allen Einbaugeräten (angepasst an die individuellen Erfordernisse des Anbieters)</w:t>
      </w:r>
    </w:p>
    <w:p w14:paraId="5C0788AB" w14:textId="472B1C51" w:rsidR="00905BC1" w:rsidRDefault="00905BC1" w:rsidP="00905BC1">
      <w:pPr>
        <w:pStyle w:val="Brieftext"/>
        <w:rPr>
          <w:lang w:bidi="de-DE"/>
        </w:rPr>
      </w:pPr>
      <w:r>
        <w:rPr>
          <w:lang w:bidi="de-DE"/>
        </w:rPr>
        <w:t>Und u.a. folgenden Komponenten:</w:t>
      </w:r>
    </w:p>
    <w:p w14:paraId="2813016F" w14:textId="7E230C0C" w:rsidR="00905BC1" w:rsidRDefault="00905BC1" w:rsidP="00F24517">
      <w:pPr>
        <w:pStyle w:val="Aufzhlungszeichen"/>
        <w:rPr>
          <w:lang w:bidi="de-DE"/>
        </w:rPr>
      </w:pPr>
      <w:r>
        <w:rPr>
          <w:lang w:bidi="de-DE"/>
        </w:rPr>
        <w:lastRenderedPageBreak/>
        <w:t>Verdrahtungsmaterial</w:t>
      </w:r>
    </w:p>
    <w:p w14:paraId="7C2AB5B8" w14:textId="7CC0E9C9" w:rsidR="00905BC1" w:rsidRDefault="00905BC1" w:rsidP="00F24517">
      <w:pPr>
        <w:pStyle w:val="Aufzhlungszeichen"/>
        <w:rPr>
          <w:lang w:bidi="de-DE"/>
        </w:rPr>
      </w:pPr>
      <w:r>
        <w:rPr>
          <w:lang w:bidi="de-DE"/>
        </w:rPr>
        <w:t>Beschilderung der Betriebsmittel</w:t>
      </w:r>
    </w:p>
    <w:p w14:paraId="0D8A4F1B" w14:textId="17512AF8" w:rsidR="00905BC1" w:rsidRDefault="00905BC1" w:rsidP="00F24517">
      <w:pPr>
        <w:pStyle w:val="Aufzhlungszeichen"/>
        <w:rPr>
          <w:lang w:bidi="de-DE"/>
        </w:rPr>
      </w:pPr>
      <w:r>
        <w:rPr>
          <w:lang w:bidi="de-DE"/>
        </w:rPr>
        <w:t>Verdrahtungskanälen</w:t>
      </w:r>
    </w:p>
    <w:p w14:paraId="0E096AA5" w14:textId="2EFDC254" w:rsidR="00905BC1" w:rsidRPr="002576CA" w:rsidRDefault="00905BC1" w:rsidP="00F24517">
      <w:pPr>
        <w:pStyle w:val="Aufzhlungszeichen"/>
        <w:rPr>
          <w:lang w:bidi="de-DE"/>
        </w:rPr>
      </w:pPr>
      <w:r w:rsidRPr="002576CA">
        <w:rPr>
          <w:lang w:bidi="de-DE"/>
        </w:rPr>
        <w:t>Schaltschrankbeleuchtung</w:t>
      </w:r>
      <w:r w:rsidR="00C57C33" w:rsidRPr="002576CA">
        <w:rPr>
          <w:lang w:bidi="de-DE"/>
        </w:rPr>
        <w:t xml:space="preserve"> je Feld</w:t>
      </w:r>
    </w:p>
    <w:p w14:paraId="7434A4A5" w14:textId="77777777" w:rsidR="00C57C33" w:rsidRPr="002576CA" w:rsidRDefault="00C57C33" w:rsidP="00C57C33">
      <w:pPr>
        <w:pStyle w:val="Aufzhlungszeichen"/>
        <w:rPr>
          <w:lang w:bidi="de-DE"/>
        </w:rPr>
      </w:pPr>
      <w:r w:rsidRPr="002576CA">
        <w:rPr>
          <w:lang w:bidi="de-DE"/>
        </w:rPr>
        <w:t xml:space="preserve">Blitz- und Überspannungsschutz in der Einspeisung Typ1 u. 2 </w:t>
      </w:r>
    </w:p>
    <w:p w14:paraId="33404DF5" w14:textId="77777777" w:rsidR="00C57C33" w:rsidRPr="002576CA" w:rsidRDefault="00C57C33" w:rsidP="00C57C33">
      <w:pPr>
        <w:pStyle w:val="Aufzhlungszeichen"/>
        <w:rPr>
          <w:lang w:bidi="de-DE"/>
        </w:rPr>
      </w:pPr>
      <w:r w:rsidRPr="002576CA">
        <w:rPr>
          <w:lang w:bidi="de-DE"/>
        </w:rPr>
        <w:t xml:space="preserve">Universal-Messgerät zur Energieerfassung mit </w:t>
      </w:r>
      <w:proofErr w:type="spellStart"/>
      <w:r w:rsidRPr="002576CA">
        <w:rPr>
          <w:lang w:bidi="de-DE"/>
        </w:rPr>
        <w:t>Profinet</w:t>
      </w:r>
      <w:proofErr w:type="spellEnd"/>
      <w:r w:rsidRPr="002576CA">
        <w:rPr>
          <w:lang w:bidi="de-DE"/>
        </w:rPr>
        <w:t>-Schnittstelle zum PLS. Eingebaut in die Schaltschranktür inkl. Stromwandler und Absicherung</w:t>
      </w:r>
    </w:p>
    <w:p w14:paraId="098FE215" w14:textId="77777777" w:rsidR="00C57C33" w:rsidRPr="002576CA" w:rsidRDefault="00C57C33" w:rsidP="00C57C33">
      <w:pPr>
        <w:pStyle w:val="Aufzhlungszeichen"/>
        <w:rPr>
          <w:lang w:bidi="de-DE"/>
        </w:rPr>
      </w:pPr>
      <w:proofErr w:type="spellStart"/>
      <w:r w:rsidRPr="002576CA">
        <w:rPr>
          <w:lang w:bidi="de-DE"/>
        </w:rPr>
        <w:t>Schaltschrankbe</w:t>
      </w:r>
      <w:proofErr w:type="spellEnd"/>
      <w:r w:rsidRPr="002576CA">
        <w:rPr>
          <w:lang w:bidi="de-DE"/>
        </w:rPr>
        <w:t xml:space="preserve">- und </w:t>
      </w:r>
      <w:proofErr w:type="spellStart"/>
      <w:r w:rsidRPr="002576CA">
        <w:rPr>
          <w:lang w:bidi="de-DE"/>
        </w:rPr>
        <w:t>entlüftung</w:t>
      </w:r>
      <w:proofErr w:type="spellEnd"/>
      <w:r w:rsidRPr="002576CA">
        <w:rPr>
          <w:lang w:bidi="de-DE"/>
        </w:rPr>
        <w:t xml:space="preserve"> inkl. Klimaberechnung, Absicherung und Thermostat für jedes Feld </w:t>
      </w:r>
    </w:p>
    <w:p w14:paraId="1607FC58" w14:textId="6D526915" w:rsidR="00905BC1" w:rsidRDefault="00905BC1" w:rsidP="00F24517">
      <w:pPr>
        <w:pStyle w:val="Aufzhlungszeichen"/>
        <w:rPr>
          <w:lang w:bidi="de-DE"/>
        </w:rPr>
      </w:pPr>
      <w:r>
        <w:rPr>
          <w:lang w:bidi="de-DE"/>
        </w:rPr>
        <w:t>Beschilderung Fronteinbauten mit gravierten Schildern</w:t>
      </w:r>
    </w:p>
    <w:p w14:paraId="4B688A58" w14:textId="582DA197" w:rsidR="00905BC1" w:rsidRDefault="00905BC1" w:rsidP="00F24517">
      <w:pPr>
        <w:pStyle w:val="Aufzhlungszeichen"/>
        <w:rPr>
          <w:lang w:bidi="de-DE"/>
        </w:rPr>
      </w:pPr>
      <w:r>
        <w:rPr>
          <w:lang w:bidi="de-DE"/>
        </w:rPr>
        <w:t xml:space="preserve">Schaltschranksockel aus </w:t>
      </w:r>
      <w:r w:rsidR="00C57C33">
        <w:rPr>
          <w:lang w:bidi="de-DE"/>
        </w:rPr>
        <w:t xml:space="preserve">Stahlblech </w:t>
      </w:r>
      <w:r>
        <w:rPr>
          <w:lang w:bidi="de-DE"/>
        </w:rPr>
        <w:t>200 mm hoch</w:t>
      </w:r>
    </w:p>
    <w:p w14:paraId="04902BA9" w14:textId="4BDFC171" w:rsidR="00905BC1" w:rsidRDefault="00905BC1" w:rsidP="00F24517">
      <w:pPr>
        <w:pStyle w:val="Aufzhlungszeichen"/>
        <w:rPr>
          <w:lang w:bidi="de-DE"/>
        </w:rPr>
      </w:pPr>
      <w:r>
        <w:rPr>
          <w:lang w:bidi="de-DE"/>
        </w:rPr>
        <w:t>Anteiligen Seitenwänden</w:t>
      </w:r>
    </w:p>
    <w:p w14:paraId="4C29A6E1" w14:textId="77777777" w:rsidR="00C57C33" w:rsidRPr="002576CA" w:rsidRDefault="00905BC1" w:rsidP="00C57C33">
      <w:pPr>
        <w:pStyle w:val="Aufzhlungszeichen"/>
        <w:numPr>
          <w:ilvl w:val="0"/>
          <w:numId w:val="0"/>
        </w:numPr>
        <w:ind w:left="567"/>
        <w:rPr>
          <w:rFonts w:eastAsia="Calibri"/>
          <w:lang w:bidi="de-DE"/>
        </w:rPr>
      </w:pPr>
      <w:r w:rsidRPr="002576CA">
        <w:rPr>
          <w:lang w:bidi="de-DE"/>
        </w:rPr>
        <w:t>Allen erforderlichen Frequenzumrichtern</w:t>
      </w:r>
      <w:r w:rsidR="00C57C33" w:rsidRPr="002576CA">
        <w:rPr>
          <w:lang w:bidi="de-DE"/>
        </w:rPr>
        <w:t xml:space="preserve">; </w:t>
      </w:r>
      <w:r w:rsidR="00C57C33" w:rsidRPr="002576CA">
        <w:rPr>
          <w:rFonts w:eastAsia="Calibri"/>
          <w:lang w:bidi="de-DE"/>
        </w:rPr>
        <w:t xml:space="preserve">Hersteller: Danfoss  z.B. FC302 oder gleichwertig </w:t>
      </w:r>
    </w:p>
    <w:p w14:paraId="583C2E3D" w14:textId="77777777" w:rsidR="00905BC1" w:rsidRDefault="00905BC1" w:rsidP="00905BC1">
      <w:pPr>
        <w:pStyle w:val="Brieftext"/>
        <w:rPr>
          <w:lang w:bidi="de-DE"/>
        </w:rPr>
      </w:pPr>
      <w:r>
        <w:rPr>
          <w:lang w:bidi="de-DE"/>
        </w:rPr>
        <w:t>Schaltanlage, betriebsfertig verdrahtet und im Herstellerwerk getestet.</w:t>
      </w:r>
    </w:p>
    <w:p w14:paraId="3BE601D4" w14:textId="73D51C20" w:rsidR="00905BC1" w:rsidRDefault="00905BC1" w:rsidP="00905BC1">
      <w:pPr>
        <w:pStyle w:val="Brieftext"/>
        <w:rPr>
          <w:lang w:bidi="de-DE"/>
        </w:rPr>
      </w:pPr>
      <w:r>
        <w:rPr>
          <w:lang w:bidi="de-DE"/>
        </w:rPr>
        <w:t xml:space="preserve">Anliefern, einbringen, aufstellen, anschließen und testen inkl. angeschlossener Peripherie, mit Dokumentation der Messwerte und Einstell-Parameter. </w:t>
      </w:r>
    </w:p>
    <w:p w14:paraId="01E0FF28" w14:textId="59024559" w:rsidR="00905BC1" w:rsidRDefault="00C13BF1" w:rsidP="00F24517">
      <w:pPr>
        <w:pStyle w:val="berschrift3"/>
        <w:rPr>
          <w:lang w:bidi="de-DE"/>
        </w:rPr>
      </w:pPr>
      <w:r>
        <w:rPr>
          <w:lang w:bidi="de-DE"/>
        </w:rPr>
        <w:t>Schaltschrankraum</w:t>
      </w:r>
    </w:p>
    <w:p w14:paraId="736DBEE3" w14:textId="650CF379" w:rsidR="00905BC1" w:rsidRPr="00CA49FC" w:rsidRDefault="00C13BF1" w:rsidP="00905BC1">
      <w:pPr>
        <w:pStyle w:val="Brieftext"/>
        <w:rPr>
          <w:lang w:bidi="de-DE"/>
        </w:rPr>
      </w:pPr>
      <w:r w:rsidRPr="00CA49FC">
        <w:rPr>
          <w:lang w:bidi="de-DE"/>
        </w:rPr>
        <w:t>Der Schaltschrankraum wird vom AN bauseits erstellt.</w:t>
      </w:r>
    </w:p>
    <w:p w14:paraId="5ACADBE7" w14:textId="67031C5E" w:rsidR="00905BC1" w:rsidRDefault="00905BC1" w:rsidP="00F24517">
      <w:pPr>
        <w:pStyle w:val="berschrift3"/>
        <w:rPr>
          <w:lang w:bidi="de-DE"/>
        </w:rPr>
      </w:pPr>
      <w:r>
        <w:rPr>
          <w:lang w:bidi="de-DE"/>
        </w:rPr>
        <w:t>Automatisierungstechnik und Prozessleitsystem</w:t>
      </w:r>
    </w:p>
    <w:p w14:paraId="7C290E10" w14:textId="7D643D67" w:rsidR="00905BC1" w:rsidRDefault="00905BC1" w:rsidP="00905BC1">
      <w:pPr>
        <w:pStyle w:val="Brieftext"/>
        <w:rPr>
          <w:lang w:bidi="de-DE"/>
        </w:rPr>
      </w:pPr>
      <w:r>
        <w:rPr>
          <w:lang w:bidi="de-DE"/>
        </w:rPr>
        <w:t xml:space="preserve">Für diesen Abschnitt sind die Fabrikate/Typen fix vorgegeben und entsprechend vom Anbieter zu beachten. </w:t>
      </w:r>
    </w:p>
    <w:p w14:paraId="46CFE1A6" w14:textId="77777777" w:rsidR="00C57C33" w:rsidRPr="00C13BF1" w:rsidRDefault="00C57C33" w:rsidP="00C57C33">
      <w:pPr>
        <w:pStyle w:val="Brieftext"/>
        <w:rPr>
          <w:lang w:bidi="de-DE"/>
        </w:rPr>
      </w:pPr>
      <w:r w:rsidRPr="00C13BF1">
        <w:rPr>
          <w:lang w:bidi="de-DE"/>
        </w:rPr>
        <w:t>SPS-Hardware:</w:t>
      </w:r>
      <w:r w:rsidRPr="00C13BF1">
        <w:rPr>
          <w:lang w:bidi="de-DE"/>
        </w:rPr>
        <w:tab/>
      </w:r>
      <w:r w:rsidRPr="00C13BF1">
        <w:rPr>
          <w:lang w:bidi="de-DE"/>
        </w:rPr>
        <w:tab/>
        <w:t>Siemens S7 1500</w:t>
      </w:r>
    </w:p>
    <w:p w14:paraId="30106F34" w14:textId="77777777" w:rsidR="00C57C33" w:rsidRPr="00C13BF1" w:rsidRDefault="00C57C33" w:rsidP="00C57C33">
      <w:pPr>
        <w:pStyle w:val="Brieftext"/>
        <w:rPr>
          <w:lang w:bidi="de-DE"/>
        </w:rPr>
      </w:pPr>
      <w:r w:rsidRPr="00C13BF1">
        <w:rPr>
          <w:lang w:bidi="de-DE"/>
        </w:rPr>
        <w:t xml:space="preserve">Zentralbaugruppe inkl. Zubehör </w:t>
      </w:r>
    </w:p>
    <w:p w14:paraId="0186E5D3" w14:textId="77777777" w:rsidR="00C57C33" w:rsidRPr="00C13BF1" w:rsidRDefault="00C57C33" w:rsidP="00C57C33">
      <w:pPr>
        <w:pStyle w:val="Brieftext"/>
        <w:rPr>
          <w:lang w:val="sv-SE" w:bidi="de-DE"/>
        </w:rPr>
      </w:pPr>
      <w:r w:rsidRPr="00C13BF1">
        <w:rPr>
          <w:lang w:val="sv-SE" w:bidi="de-DE"/>
        </w:rPr>
        <w:t xml:space="preserve">Fabrikat: Siemens Typ: S7-1515F-2PN </w:t>
      </w:r>
    </w:p>
    <w:p w14:paraId="2F2B9184" w14:textId="77777777" w:rsidR="00C57C33" w:rsidRPr="00C13BF1" w:rsidRDefault="00C57C33" w:rsidP="00C57C33">
      <w:pPr>
        <w:pStyle w:val="Brieftext"/>
        <w:spacing w:after="120"/>
        <w:rPr>
          <w:lang w:bidi="de-DE"/>
        </w:rPr>
      </w:pPr>
      <w:r w:rsidRPr="00C13BF1">
        <w:rPr>
          <w:lang w:bidi="de-DE"/>
        </w:rPr>
        <w:t>mit Schnittstellen für die Anbindung der ET200SP, Frequenzumrichter, Visualisierung</w:t>
      </w:r>
    </w:p>
    <w:p w14:paraId="357A41D5" w14:textId="77777777" w:rsidR="00C57C33" w:rsidRPr="00C13BF1" w:rsidRDefault="00C57C33" w:rsidP="00C57C33">
      <w:pPr>
        <w:pStyle w:val="Brieftext"/>
        <w:spacing w:after="120"/>
        <w:rPr>
          <w:lang w:bidi="de-DE"/>
        </w:rPr>
      </w:pPr>
      <w:r w:rsidRPr="00C13BF1">
        <w:rPr>
          <w:lang w:bidi="de-DE"/>
        </w:rPr>
        <w:t xml:space="preserve">mit allen benötigten digitalen und analogen Ein- und Ausgängen </w:t>
      </w:r>
    </w:p>
    <w:p w14:paraId="2E3C554B" w14:textId="77777777" w:rsidR="00C57C33" w:rsidRPr="00C13BF1" w:rsidRDefault="00C57C33" w:rsidP="00C57C33">
      <w:pPr>
        <w:pStyle w:val="Brieftext"/>
        <w:spacing w:after="120"/>
        <w:rPr>
          <w:lang w:bidi="de-DE"/>
        </w:rPr>
      </w:pPr>
      <w:r w:rsidRPr="00C13BF1">
        <w:rPr>
          <w:lang w:bidi="de-DE"/>
        </w:rPr>
        <w:t>Anbindung der einzelnen Schaltschrankfelder mit dem dezentralen System ET200SP</w:t>
      </w:r>
    </w:p>
    <w:p w14:paraId="5BA0F65C" w14:textId="77777777" w:rsidR="00C57C33" w:rsidRPr="00C13BF1" w:rsidRDefault="00C57C33" w:rsidP="00C57C33">
      <w:pPr>
        <w:pStyle w:val="Brieftext"/>
        <w:spacing w:after="120"/>
        <w:rPr>
          <w:lang w:bidi="de-DE"/>
        </w:rPr>
      </w:pPr>
      <w:r w:rsidRPr="00C13BF1">
        <w:rPr>
          <w:lang w:bidi="de-DE"/>
        </w:rPr>
        <w:t xml:space="preserve">Die </w:t>
      </w:r>
      <w:proofErr w:type="spellStart"/>
      <w:r w:rsidRPr="00C13BF1">
        <w:rPr>
          <w:lang w:bidi="de-DE"/>
        </w:rPr>
        <w:t>Progammerstellung</w:t>
      </w:r>
      <w:proofErr w:type="spellEnd"/>
      <w:r w:rsidRPr="00C13BF1">
        <w:rPr>
          <w:lang w:bidi="de-DE"/>
        </w:rPr>
        <w:t xml:space="preserve"> erfolgt mit der Programmiersoftware TIA aktuelle Version </w:t>
      </w:r>
    </w:p>
    <w:p w14:paraId="491818A3" w14:textId="77777777" w:rsidR="00C57C33" w:rsidRPr="00C13BF1" w:rsidRDefault="00C57C33" w:rsidP="00C57C33">
      <w:pPr>
        <w:pStyle w:val="Brieftext"/>
        <w:spacing w:after="120"/>
        <w:rPr>
          <w:lang w:bidi="de-DE"/>
        </w:rPr>
      </w:pPr>
      <w:r w:rsidRPr="00C13BF1">
        <w:rPr>
          <w:lang w:bidi="de-DE"/>
        </w:rPr>
        <w:t>Programmiersprache: Antriebsbausteine in SCL, Aufruf in FUP und die Schrittkette in GRAPH</w:t>
      </w:r>
    </w:p>
    <w:p w14:paraId="3C7610AA" w14:textId="77777777" w:rsidR="00C57C33" w:rsidRPr="00C13BF1" w:rsidRDefault="00C57C33" w:rsidP="00C57C33">
      <w:pPr>
        <w:pStyle w:val="Brieftext"/>
        <w:rPr>
          <w:b/>
          <w:bCs/>
          <w:lang w:bidi="de-DE"/>
        </w:rPr>
      </w:pPr>
      <w:r w:rsidRPr="00C13BF1">
        <w:rPr>
          <w:b/>
          <w:bCs/>
          <w:lang w:bidi="de-DE"/>
        </w:rPr>
        <w:t xml:space="preserve">Bedienung und Visualisierung der Anlage </w:t>
      </w:r>
    </w:p>
    <w:p w14:paraId="186A0F5E" w14:textId="77777777" w:rsidR="00C57C33" w:rsidRPr="00C13BF1" w:rsidRDefault="00C57C33" w:rsidP="00C57C33">
      <w:pPr>
        <w:pStyle w:val="Brieftext"/>
        <w:rPr>
          <w:lang w:bidi="de-DE"/>
        </w:rPr>
      </w:pPr>
      <w:r w:rsidRPr="00C13BF1">
        <w:rPr>
          <w:lang w:bidi="de-DE"/>
        </w:rPr>
        <w:t xml:space="preserve">Die Bedienung und Visualisierung der Anlage erfolgt mit einem Prozessleitsystem </w:t>
      </w:r>
    </w:p>
    <w:p w14:paraId="37DC592C" w14:textId="77777777" w:rsidR="00C57C33" w:rsidRPr="00C13BF1" w:rsidRDefault="00C57C33" w:rsidP="00C57C33">
      <w:pPr>
        <w:pStyle w:val="Brieftext"/>
        <w:rPr>
          <w:lang w:bidi="de-DE"/>
        </w:rPr>
      </w:pPr>
      <w:r w:rsidRPr="00C13BF1">
        <w:rPr>
          <w:lang w:bidi="de-DE"/>
        </w:rPr>
        <w:lastRenderedPageBreak/>
        <w:t xml:space="preserve">Hersteller: </w:t>
      </w:r>
      <w:proofErr w:type="spellStart"/>
      <w:r w:rsidRPr="00C13BF1">
        <w:rPr>
          <w:lang w:bidi="de-DE"/>
        </w:rPr>
        <w:t>FlowChief</w:t>
      </w:r>
      <w:proofErr w:type="spellEnd"/>
      <w:r w:rsidRPr="00C13BF1">
        <w:rPr>
          <w:lang w:bidi="de-DE"/>
        </w:rPr>
        <w:t xml:space="preserve"> </w:t>
      </w:r>
    </w:p>
    <w:p w14:paraId="1B55C687" w14:textId="77777777" w:rsidR="00C57C33" w:rsidRPr="00C13BF1" w:rsidRDefault="00C57C33" w:rsidP="00C57C33">
      <w:pPr>
        <w:pStyle w:val="Brieftext"/>
        <w:rPr>
          <w:lang w:bidi="de-DE"/>
        </w:rPr>
      </w:pPr>
      <w:r w:rsidRPr="00C13BF1">
        <w:rPr>
          <w:lang w:bidi="de-DE"/>
        </w:rPr>
        <w:t xml:space="preserve">1x Industrie PC als Box PC im SPS Schrank eingebaut inkl. USV und Visualisierungssoftware </w:t>
      </w:r>
    </w:p>
    <w:p w14:paraId="44ADDED7" w14:textId="77777777" w:rsidR="00C57C33" w:rsidRPr="00C13BF1" w:rsidRDefault="00C57C33" w:rsidP="00C57C33">
      <w:pPr>
        <w:pStyle w:val="Brieftext"/>
        <w:rPr>
          <w:lang w:bidi="de-DE"/>
        </w:rPr>
      </w:pPr>
      <w:r w:rsidRPr="00C13BF1">
        <w:rPr>
          <w:lang w:bidi="de-DE"/>
        </w:rPr>
        <w:t xml:space="preserve">1x Arbeitsstation, Eingebaut in den Messtechnik Schrank bei der Maschinentechnik </w:t>
      </w:r>
    </w:p>
    <w:p w14:paraId="5D4AC7FA" w14:textId="77777777" w:rsidR="00C57C33" w:rsidRPr="00C13BF1" w:rsidRDefault="00C57C33" w:rsidP="00C57C33">
      <w:pPr>
        <w:pStyle w:val="Brieftext"/>
        <w:rPr>
          <w:lang w:bidi="de-DE"/>
        </w:rPr>
      </w:pPr>
      <w:r w:rsidRPr="00C13BF1">
        <w:rPr>
          <w:lang w:bidi="de-DE"/>
        </w:rPr>
        <w:t xml:space="preserve">Bestehend aus: </w:t>
      </w:r>
    </w:p>
    <w:p w14:paraId="18E6B4EA" w14:textId="77777777" w:rsidR="00C57C33" w:rsidRPr="00C13BF1" w:rsidRDefault="00C57C33" w:rsidP="00C57C33">
      <w:pPr>
        <w:pStyle w:val="Brieftext"/>
        <w:rPr>
          <w:lang w:bidi="de-DE"/>
        </w:rPr>
      </w:pPr>
      <w:r w:rsidRPr="00C13BF1">
        <w:rPr>
          <w:lang w:bidi="de-DE"/>
        </w:rPr>
        <w:t xml:space="preserve">2x Bildschirm min 22 Zoll ( 1x Für die Bedienung, und einmal für die Kamera </w:t>
      </w:r>
      <w:proofErr w:type="spellStart"/>
      <w:r w:rsidRPr="00C13BF1">
        <w:rPr>
          <w:lang w:bidi="de-DE"/>
        </w:rPr>
        <w:t>Pelletierung</w:t>
      </w:r>
      <w:proofErr w:type="spellEnd"/>
      <w:r w:rsidRPr="00C13BF1">
        <w:rPr>
          <w:lang w:bidi="de-DE"/>
        </w:rPr>
        <w:t>)</w:t>
      </w:r>
    </w:p>
    <w:p w14:paraId="65B7287B" w14:textId="77777777" w:rsidR="00C57C33" w:rsidRPr="00C13BF1" w:rsidRDefault="00C57C33" w:rsidP="00C57C33">
      <w:pPr>
        <w:pStyle w:val="Brieftext"/>
        <w:rPr>
          <w:lang w:bidi="de-DE"/>
        </w:rPr>
      </w:pPr>
      <w:r w:rsidRPr="00C13BF1">
        <w:rPr>
          <w:lang w:bidi="de-DE"/>
        </w:rPr>
        <w:t xml:space="preserve">1x IPC Calmo </w:t>
      </w:r>
    </w:p>
    <w:p w14:paraId="3E98EEB8" w14:textId="77777777" w:rsidR="00C57C33" w:rsidRPr="00C13BF1" w:rsidRDefault="00C57C33" w:rsidP="00C57C33">
      <w:pPr>
        <w:pStyle w:val="Brieftext"/>
        <w:rPr>
          <w:lang w:bidi="de-DE"/>
        </w:rPr>
      </w:pPr>
      <w:r w:rsidRPr="00C13BF1">
        <w:rPr>
          <w:lang w:bidi="de-DE"/>
        </w:rPr>
        <w:t xml:space="preserve">1x Tastatur und Maus </w:t>
      </w:r>
    </w:p>
    <w:p w14:paraId="0C0AE23D" w14:textId="77777777" w:rsidR="00C57C33" w:rsidRPr="00C13BF1" w:rsidRDefault="00C57C33" w:rsidP="00C57C33">
      <w:pPr>
        <w:pStyle w:val="Brieftext"/>
        <w:rPr>
          <w:lang w:bidi="de-DE"/>
        </w:rPr>
      </w:pPr>
      <w:r w:rsidRPr="00C13BF1">
        <w:rPr>
          <w:lang w:bidi="de-DE"/>
        </w:rPr>
        <w:t>1x POE Injektor für die IP Kamera</w:t>
      </w:r>
      <w:r w:rsidRPr="00C13BF1">
        <w:rPr>
          <w:lang w:bidi="de-DE"/>
        </w:rPr>
        <w:tab/>
      </w:r>
      <w:r w:rsidRPr="00C13BF1">
        <w:rPr>
          <w:lang w:bidi="de-DE"/>
        </w:rPr>
        <w:tab/>
      </w:r>
    </w:p>
    <w:p w14:paraId="1895E606" w14:textId="77777777" w:rsidR="00C57C33" w:rsidRPr="00C13BF1" w:rsidRDefault="00C57C33" w:rsidP="00C57C33">
      <w:pPr>
        <w:pStyle w:val="Brieftext"/>
        <w:rPr>
          <w:lang w:bidi="de-DE"/>
        </w:rPr>
      </w:pPr>
      <w:r w:rsidRPr="00C13BF1">
        <w:rPr>
          <w:lang w:bidi="de-DE"/>
        </w:rPr>
        <w:t>Fernzugriff</w:t>
      </w:r>
    </w:p>
    <w:p w14:paraId="49A63FEF" w14:textId="77777777" w:rsidR="00C57C33" w:rsidRPr="00C13BF1" w:rsidRDefault="00C57C33" w:rsidP="00C57C33">
      <w:pPr>
        <w:pStyle w:val="Brieftext"/>
        <w:rPr>
          <w:lang w:bidi="de-DE"/>
        </w:rPr>
      </w:pPr>
      <w:r w:rsidRPr="00C13BF1">
        <w:rPr>
          <w:lang w:bidi="de-DE"/>
        </w:rPr>
        <w:t xml:space="preserve"> VPN LTE Router inkl. Fernwartungspaket (</w:t>
      </w:r>
      <w:proofErr w:type="spellStart"/>
      <w:r w:rsidRPr="00C13BF1">
        <w:rPr>
          <w:lang w:bidi="de-DE"/>
        </w:rPr>
        <w:t>Digitcluster</w:t>
      </w:r>
      <w:proofErr w:type="spellEnd"/>
      <w:r w:rsidRPr="00C13BF1">
        <w:rPr>
          <w:lang w:bidi="de-DE"/>
        </w:rPr>
        <w:t xml:space="preserve"> V3)</w:t>
      </w:r>
    </w:p>
    <w:p w14:paraId="09EF7FCE" w14:textId="77777777" w:rsidR="00C57C33" w:rsidRPr="00C13BF1" w:rsidRDefault="00C57C33" w:rsidP="00C57C33">
      <w:pPr>
        <w:pStyle w:val="Brieftext"/>
        <w:rPr>
          <w:rFonts w:ascii="Cambria Math" w:hAnsi="Cambria Math" w:cs="Cambria Math"/>
          <w:lang w:bidi="de-DE"/>
        </w:rPr>
      </w:pPr>
      <w:r w:rsidRPr="00C13BF1">
        <w:rPr>
          <w:lang w:bidi="de-DE"/>
        </w:rPr>
        <w:t xml:space="preserve">Hardware im Wesentlichen bestehend aus: </w:t>
      </w:r>
    </w:p>
    <w:p w14:paraId="4406BC5B" w14:textId="77777777" w:rsidR="00C57C33" w:rsidRPr="00C13BF1" w:rsidRDefault="00C57C33" w:rsidP="00C57C33">
      <w:pPr>
        <w:pStyle w:val="Brieftext"/>
        <w:rPr>
          <w:lang w:bidi="de-DE"/>
        </w:rPr>
      </w:pPr>
      <w:r w:rsidRPr="00C13BF1">
        <w:rPr>
          <w:lang w:bidi="de-DE"/>
        </w:rPr>
        <w:t xml:space="preserve">1x Mobilfunkrouter Teletonika RUT901 </w:t>
      </w:r>
    </w:p>
    <w:p w14:paraId="5174C394" w14:textId="77777777" w:rsidR="00C57C33" w:rsidRPr="00C13BF1" w:rsidRDefault="00C57C33" w:rsidP="00C57C33">
      <w:pPr>
        <w:pStyle w:val="Brieftext"/>
        <w:rPr>
          <w:lang w:bidi="de-DE"/>
        </w:rPr>
      </w:pPr>
      <w:r w:rsidRPr="00C13BF1">
        <w:rPr>
          <w:lang w:bidi="de-DE"/>
        </w:rPr>
        <w:t xml:space="preserve">2x Stabantenne mit Gelenk 2x Magnetfuß für LTE-Antenne, Kabellänge 3m </w:t>
      </w:r>
    </w:p>
    <w:p w14:paraId="077FDA6A" w14:textId="77777777" w:rsidR="00C57C33" w:rsidRPr="00C13BF1" w:rsidRDefault="00C57C33" w:rsidP="00C57C33">
      <w:pPr>
        <w:pStyle w:val="Brieftext"/>
        <w:rPr>
          <w:lang w:bidi="de-DE"/>
        </w:rPr>
      </w:pPr>
      <w:r w:rsidRPr="00C13BF1">
        <w:rPr>
          <w:lang w:bidi="de-DE"/>
        </w:rPr>
        <w:t xml:space="preserve">1x Netzteil für ICR Router </w:t>
      </w:r>
    </w:p>
    <w:p w14:paraId="4EEAB939" w14:textId="77777777" w:rsidR="00C57C33" w:rsidRPr="00C13BF1" w:rsidRDefault="00C57C33" w:rsidP="00C57C33">
      <w:pPr>
        <w:pStyle w:val="Brieftext"/>
        <w:rPr>
          <w:lang w:bidi="de-DE"/>
        </w:rPr>
      </w:pPr>
      <w:r w:rsidRPr="00C13BF1">
        <w:rPr>
          <w:lang w:bidi="de-DE"/>
        </w:rPr>
        <w:t>1x</w:t>
      </w:r>
      <w:r w:rsidRPr="00C13BF1">
        <w:rPr>
          <w:rFonts w:ascii="Arial" w:hAnsi="Arial" w:cs="Arial"/>
          <w:lang w:bidi="de-DE"/>
        </w:rPr>
        <w:t> </w:t>
      </w:r>
      <w:r w:rsidRPr="00C13BF1">
        <w:rPr>
          <w:lang w:bidi="de-DE"/>
        </w:rPr>
        <w:t>Hutschienenhalterung/DIN-Clip</w:t>
      </w:r>
    </w:p>
    <w:p w14:paraId="6FFF5AD7" w14:textId="697A72DC" w:rsidR="00905BC1" w:rsidRPr="00C57C33" w:rsidRDefault="00905BC1" w:rsidP="00905BC1">
      <w:pPr>
        <w:pStyle w:val="Brieftext"/>
        <w:rPr>
          <w:lang w:bidi="de-DE"/>
        </w:rPr>
      </w:pPr>
      <w:r w:rsidRPr="00C57C33">
        <w:rPr>
          <w:lang w:bidi="de-DE"/>
        </w:rPr>
        <w:t xml:space="preserve">Erstellung der kompletten Anwendersoftware auf der Automatisierungs- und auf der Prozessleitebene. </w:t>
      </w:r>
    </w:p>
    <w:p w14:paraId="47B51943" w14:textId="341AFFE7" w:rsidR="00905BC1" w:rsidRDefault="00905BC1" w:rsidP="00905BC1">
      <w:pPr>
        <w:pStyle w:val="Brieftext"/>
        <w:rPr>
          <w:lang w:bidi="de-DE"/>
        </w:rPr>
      </w:pPr>
      <w:r>
        <w:rPr>
          <w:lang w:bidi="de-DE"/>
        </w:rPr>
        <w:t>Komplett und betriebsfertig für einen vollautomatischen Betrieb 24/7.</w:t>
      </w:r>
    </w:p>
    <w:p w14:paraId="003587A3" w14:textId="1E4AA632" w:rsidR="00905BC1" w:rsidRPr="00C13BF1" w:rsidRDefault="00905BC1" w:rsidP="00905BC1">
      <w:pPr>
        <w:pStyle w:val="Brieftext"/>
        <w:rPr>
          <w:lang w:bidi="de-DE"/>
        </w:rPr>
      </w:pPr>
      <w:r>
        <w:rPr>
          <w:lang w:bidi="de-DE"/>
        </w:rPr>
        <w:t xml:space="preserve">Die komplette Bedienung der Anlage und deren Visualisierung muss über </w:t>
      </w:r>
      <w:r w:rsidR="00C57C33" w:rsidRPr="00C13BF1">
        <w:rPr>
          <w:lang w:bidi="de-DE"/>
        </w:rPr>
        <w:t>das PLS</w:t>
      </w:r>
      <w:r w:rsidR="00C57C33">
        <w:rPr>
          <w:lang w:bidi="de-DE"/>
        </w:rPr>
        <w:t>.</w:t>
      </w:r>
      <w:r>
        <w:rPr>
          <w:lang w:bidi="de-DE"/>
        </w:rPr>
        <w:t xml:space="preserve"> Sämtliche Sollwerte sind darüber einstellbar. Alle Mess- und Zählwerte, Stör- Betriebs- und Zustandsmeldungen sind auf dem IPC zu protokolieren. Zusätzlich ist die Bedienung und Visualisierung komplett über </w:t>
      </w:r>
      <w:r w:rsidR="00C13BF1">
        <w:rPr>
          <w:lang w:bidi="de-DE"/>
        </w:rPr>
        <w:t>Fernzugriff möglich.</w:t>
      </w:r>
    </w:p>
    <w:p w14:paraId="615B1F61" w14:textId="78A01633" w:rsidR="00905BC1" w:rsidRDefault="00905BC1" w:rsidP="00905BC1">
      <w:pPr>
        <w:pStyle w:val="Brieftext"/>
        <w:rPr>
          <w:lang w:bidi="de-DE"/>
        </w:rPr>
      </w:pPr>
      <w:r>
        <w:rPr>
          <w:lang w:bidi="de-DE"/>
        </w:rPr>
        <w:t>Die Anlage ist so zu automatisieren, dass nur tagsüber Personal anwesend sein muss und während des Tages hauptsächlich die Kontroll- und Wartungsarbeiten zu machen sind. Zur Alarmierung des Bereitschaftspersonales ist eine Warn- und eine Alarmmeldung bereitzustellen, die auf eine bauseitiges Alarmierungssystem aufgeschaltet werden kann.</w:t>
      </w:r>
    </w:p>
    <w:p w14:paraId="5E1FE80C" w14:textId="52FDE586" w:rsidR="00905BC1" w:rsidRDefault="00905BC1" w:rsidP="00905BC1">
      <w:pPr>
        <w:pStyle w:val="Brieftext"/>
        <w:rPr>
          <w:lang w:bidi="de-DE"/>
        </w:rPr>
      </w:pPr>
      <w:r>
        <w:rPr>
          <w:lang w:bidi="de-DE"/>
        </w:rPr>
        <w:lastRenderedPageBreak/>
        <w:t>Dem übergeordneten Prozessleitsystem sind alle Mess- und Zählwerte, Stör- Betriebs- und Zustandsmeldungen über Ethernet zur Überwachung zur Verfügung zu stellen. Nur wenige ausgewählte Bedienungen sind auch über das übergeordnete Prozessleitsystem zu ermöglichen.</w:t>
      </w:r>
    </w:p>
    <w:p w14:paraId="5D6AE6D0" w14:textId="77777777" w:rsidR="00E4322F" w:rsidRPr="00C13BF1" w:rsidRDefault="00E4322F" w:rsidP="00E4322F">
      <w:pPr>
        <w:pStyle w:val="Brieftext"/>
        <w:rPr>
          <w:lang w:bidi="de-DE"/>
        </w:rPr>
      </w:pPr>
      <w:r w:rsidRPr="00C13BF1">
        <w:rPr>
          <w:lang w:bidi="de-DE"/>
        </w:rPr>
        <w:t>Schnittstelle:  Kommunikationsprozessor CP1543-1</w:t>
      </w:r>
    </w:p>
    <w:p w14:paraId="293D6DC1" w14:textId="715B224A" w:rsidR="00905BC1" w:rsidRDefault="00905BC1" w:rsidP="00905BC1">
      <w:pPr>
        <w:pStyle w:val="Brieftext"/>
        <w:rPr>
          <w:lang w:bidi="de-DE"/>
        </w:rPr>
      </w:pPr>
      <w:r>
        <w:rPr>
          <w:lang w:bidi="de-DE"/>
        </w:rPr>
        <w:t>Vor der Ausführung ist ein detailliertes Pflichtenheft vorzulegen und mit dem Auftraggeber abzustimmen.</w:t>
      </w:r>
    </w:p>
    <w:p w14:paraId="34A8433B" w14:textId="457C2951" w:rsidR="00905BC1" w:rsidRDefault="00905BC1" w:rsidP="00F24517">
      <w:pPr>
        <w:pStyle w:val="berschrift3"/>
        <w:rPr>
          <w:lang w:bidi="de-DE"/>
        </w:rPr>
      </w:pPr>
      <w:r>
        <w:rPr>
          <w:lang w:bidi="de-DE"/>
        </w:rPr>
        <w:t>Maschinenanschlussschränke am Trockner</w:t>
      </w:r>
    </w:p>
    <w:p w14:paraId="366832E8" w14:textId="30D67F1E" w:rsidR="00905BC1" w:rsidRDefault="00905BC1" w:rsidP="00905BC1">
      <w:pPr>
        <w:pStyle w:val="Brieftext"/>
        <w:rPr>
          <w:lang w:bidi="de-DE"/>
        </w:rPr>
      </w:pPr>
      <w:r>
        <w:rPr>
          <w:lang w:bidi="de-DE"/>
        </w:rPr>
        <w:t xml:space="preserve">Zur Verkabelung der Sensoren im Trockner werden Maschinen-Anschlussschränke angebracht. </w:t>
      </w:r>
    </w:p>
    <w:p w14:paraId="5675CB57" w14:textId="2FD76928" w:rsidR="00905BC1" w:rsidRPr="00C13BF1" w:rsidRDefault="00905BC1" w:rsidP="00905BC1">
      <w:pPr>
        <w:pStyle w:val="Brieftext"/>
        <w:rPr>
          <w:lang w:bidi="de-DE"/>
        </w:rPr>
      </w:pPr>
      <w:r>
        <w:rPr>
          <w:lang w:bidi="de-DE"/>
        </w:rPr>
        <w:t>Abmessungen:</w:t>
      </w:r>
      <w:r>
        <w:rPr>
          <w:lang w:bidi="de-DE"/>
        </w:rPr>
        <w:tab/>
      </w:r>
      <w:r w:rsidR="00E4322F" w:rsidRPr="00C13BF1">
        <w:rPr>
          <w:lang w:bidi="de-DE"/>
        </w:rPr>
        <w:t>nach Bedarf</w:t>
      </w:r>
    </w:p>
    <w:p w14:paraId="0006B960" w14:textId="77777777" w:rsidR="00905BC1" w:rsidRPr="008A097B" w:rsidRDefault="00905BC1" w:rsidP="00905BC1">
      <w:pPr>
        <w:pStyle w:val="Brieftext"/>
        <w:rPr>
          <w:lang w:bidi="de-DE"/>
        </w:rPr>
      </w:pPr>
      <w:r w:rsidRPr="008A097B">
        <w:rPr>
          <w:lang w:bidi="de-DE"/>
        </w:rPr>
        <w:t>Fabrikat:</w:t>
      </w:r>
      <w:r w:rsidRPr="008A097B">
        <w:rPr>
          <w:lang w:bidi="de-DE"/>
        </w:rPr>
        <w:tab/>
      </w:r>
      <w:r w:rsidRPr="008A097B">
        <w:rPr>
          <w:lang w:bidi="de-DE"/>
        </w:rPr>
        <w:tab/>
        <w:t>Rittal, Typ: AE</w:t>
      </w:r>
    </w:p>
    <w:p w14:paraId="1D025984" w14:textId="77777777" w:rsidR="00905BC1" w:rsidRPr="008A097B" w:rsidRDefault="00905BC1" w:rsidP="00905BC1">
      <w:pPr>
        <w:pStyle w:val="Brieftext"/>
        <w:rPr>
          <w:lang w:bidi="de-DE"/>
        </w:rPr>
      </w:pPr>
      <w:r w:rsidRPr="008A097B">
        <w:rPr>
          <w:lang w:bidi="de-DE"/>
        </w:rPr>
        <w:t>Schutzart:</w:t>
      </w:r>
      <w:r w:rsidRPr="008A097B">
        <w:rPr>
          <w:lang w:bidi="de-DE"/>
        </w:rPr>
        <w:tab/>
      </w:r>
      <w:r w:rsidRPr="008A097B">
        <w:rPr>
          <w:lang w:bidi="de-DE"/>
        </w:rPr>
        <w:tab/>
        <w:t>IP 66</w:t>
      </w:r>
    </w:p>
    <w:p w14:paraId="32656383" w14:textId="75E9F367" w:rsidR="00905BC1" w:rsidRDefault="00905BC1" w:rsidP="00905BC1">
      <w:pPr>
        <w:pStyle w:val="Brieftext"/>
        <w:rPr>
          <w:lang w:bidi="de-DE"/>
        </w:rPr>
      </w:pPr>
      <w:r>
        <w:rPr>
          <w:lang w:bidi="de-DE"/>
        </w:rPr>
        <w:t xml:space="preserve">Gehäuse: </w:t>
      </w:r>
      <w:r>
        <w:rPr>
          <w:lang w:bidi="de-DE"/>
        </w:rPr>
        <w:tab/>
      </w:r>
      <w:r>
        <w:rPr>
          <w:lang w:bidi="de-DE"/>
        </w:rPr>
        <w:tab/>
      </w:r>
      <w:r w:rsidR="00E4322F">
        <w:rPr>
          <w:lang w:bidi="de-DE"/>
        </w:rPr>
        <w:t>Stahlblech, lackiert</w:t>
      </w:r>
    </w:p>
    <w:p w14:paraId="0E935205" w14:textId="7D2E7B03" w:rsidR="00905BC1" w:rsidRDefault="00905BC1" w:rsidP="00905BC1">
      <w:pPr>
        <w:pStyle w:val="Brieftext"/>
        <w:rPr>
          <w:lang w:bidi="de-DE"/>
        </w:rPr>
      </w:pPr>
      <w:r>
        <w:rPr>
          <w:lang w:bidi="de-DE"/>
        </w:rPr>
        <w:t xml:space="preserve">Mechanisch aufgebaut mit Kleinteilen und Zubehör: </w:t>
      </w:r>
    </w:p>
    <w:p w14:paraId="44BE39B2" w14:textId="1CF88CA9" w:rsidR="00905BC1" w:rsidRPr="008C7DFB" w:rsidRDefault="00905BC1" w:rsidP="008C7DFB">
      <w:pPr>
        <w:pStyle w:val="Aufzhlungszeichen"/>
        <w:rPr>
          <w:lang w:bidi="de-DE"/>
        </w:rPr>
      </w:pPr>
      <w:r w:rsidRPr="008C7DFB">
        <w:rPr>
          <w:lang w:bidi="de-DE"/>
        </w:rPr>
        <w:t>Verdrahtungskanäle</w:t>
      </w:r>
    </w:p>
    <w:p w14:paraId="50B83E20" w14:textId="534F898C" w:rsidR="00905BC1" w:rsidRPr="008C7DFB" w:rsidRDefault="00905BC1" w:rsidP="008C7DFB">
      <w:pPr>
        <w:pStyle w:val="Aufzhlungszeichen"/>
        <w:rPr>
          <w:lang w:bidi="de-DE"/>
        </w:rPr>
      </w:pPr>
      <w:r w:rsidRPr="008C7DFB">
        <w:rPr>
          <w:lang w:bidi="de-DE"/>
        </w:rPr>
        <w:t>Hut- und Profilschienen zur Aufnahme der Schaltgeräte</w:t>
      </w:r>
    </w:p>
    <w:p w14:paraId="47343102" w14:textId="575E38B8" w:rsidR="00905BC1" w:rsidRPr="008C7DFB" w:rsidRDefault="00905BC1" w:rsidP="008C7DFB">
      <w:pPr>
        <w:pStyle w:val="Aufzhlungszeichen"/>
        <w:rPr>
          <w:lang w:bidi="de-DE"/>
        </w:rPr>
      </w:pPr>
      <w:r w:rsidRPr="008C7DFB">
        <w:rPr>
          <w:lang w:bidi="de-DE"/>
        </w:rPr>
        <w:t>Not-Aus-Taster Fronteinbau</w:t>
      </w:r>
    </w:p>
    <w:p w14:paraId="3848FC55" w14:textId="6C9CF7CD" w:rsidR="00905BC1" w:rsidRPr="008C7DFB" w:rsidRDefault="00905BC1" w:rsidP="008C7DFB">
      <w:pPr>
        <w:pStyle w:val="Aufzhlungszeichen"/>
        <w:rPr>
          <w:lang w:bidi="de-DE"/>
        </w:rPr>
      </w:pPr>
      <w:r w:rsidRPr="008C7DFB">
        <w:rPr>
          <w:lang w:bidi="de-DE"/>
        </w:rPr>
        <w:t>Kabelabfangschiene</w:t>
      </w:r>
    </w:p>
    <w:p w14:paraId="63052437" w14:textId="657C5902" w:rsidR="00905BC1" w:rsidRPr="008C7DFB" w:rsidRDefault="00905BC1" w:rsidP="008C7DFB">
      <w:pPr>
        <w:pStyle w:val="Aufzhlungszeichen"/>
        <w:rPr>
          <w:lang w:bidi="de-DE"/>
        </w:rPr>
      </w:pPr>
      <w:r w:rsidRPr="008C7DFB">
        <w:rPr>
          <w:lang w:bidi="de-DE"/>
        </w:rPr>
        <w:t>Erdung der Türen, Seiten- und Trennwände</w:t>
      </w:r>
    </w:p>
    <w:p w14:paraId="574B3BEE" w14:textId="4BA11943" w:rsidR="00905BC1" w:rsidRPr="008C7DFB" w:rsidRDefault="00905BC1" w:rsidP="008C7DFB">
      <w:pPr>
        <w:pStyle w:val="Aufzhlungszeichen"/>
        <w:rPr>
          <w:lang w:bidi="de-DE"/>
        </w:rPr>
      </w:pPr>
      <w:r w:rsidRPr="008C7DFB">
        <w:rPr>
          <w:lang w:bidi="de-DE"/>
        </w:rPr>
        <w:t>Reihenklemmen</w:t>
      </w:r>
    </w:p>
    <w:p w14:paraId="4804ED40" w14:textId="558F0AC9" w:rsidR="00905BC1" w:rsidRDefault="00905BC1" w:rsidP="00905BC1">
      <w:pPr>
        <w:pStyle w:val="Aufzhlungszeichen"/>
        <w:rPr>
          <w:lang w:bidi="de-DE"/>
        </w:rPr>
      </w:pPr>
      <w:r w:rsidRPr="008C7DFB">
        <w:rPr>
          <w:lang w:bidi="de-DE"/>
        </w:rPr>
        <w:t>Leitungsführung</w:t>
      </w:r>
      <w:r>
        <w:rPr>
          <w:lang w:bidi="de-DE"/>
        </w:rPr>
        <w:t xml:space="preserve"> für Türeinbauten</w:t>
      </w:r>
    </w:p>
    <w:p w14:paraId="000E824D" w14:textId="77777777" w:rsidR="00905BC1" w:rsidRDefault="00905BC1" w:rsidP="00905BC1">
      <w:pPr>
        <w:pStyle w:val="Brieftext"/>
        <w:rPr>
          <w:lang w:bidi="de-DE"/>
        </w:rPr>
      </w:pPr>
      <w:r>
        <w:rPr>
          <w:lang w:bidi="de-DE"/>
        </w:rPr>
        <w:t>Inkl. Befestigungsmaterial und weiterem erforderlichen Zubehör</w:t>
      </w:r>
    </w:p>
    <w:p w14:paraId="404C5E99" w14:textId="77777777" w:rsidR="00905BC1" w:rsidRDefault="00905BC1" w:rsidP="00905BC1">
      <w:pPr>
        <w:pStyle w:val="Brieftext"/>
        <w:rPr>
          <w:lang w:bidi="de-DE"/>
        </w:rPr>
      </w:pPr>
      <w:r>
        <w:rPr>
          <w:lang w:bidi="de-DE"/>
        </w:rPr>
        <w:t>Zubehör Automatisierungsstation</w:t>
      </w:r>
    </w:p>
    <w:p w14:paraId="4CD5F690" w14:textId="4911C36C" w:rsidR="00905BC1" w:rsidRDefault="00905BC1" w:rsidP="008C7DFB">
      <w:pPr>
        <w:pStyle w:val="Aufzhlungszeichen"/>
        <w:rPr>
          <w:lang w:bidi="de-DE"/>
        </w:rPr>
      </w:pPr>
      <w:r>
        <w:rPr>
          <w:lang w:bidi="de-DE"/>
        </w:rPr>
        <w:t>PROFINET-Anschaltmodule für dezentrale Peripherie</w:t>
      </w:r>
    </w:p>
    <w:p w14:paraId="4760CA21" w14:textId="3E819790" w:rsidR="00905BC1" w:rsidRDefault="00905BC1" w:rsidP="008C7DFB">
      <w:pPr>
        <w:pStyle w:val="Aufzhlungszeichen"/>
        <w:rPr>
          <w:lang w:bidi="de-DE"/>
        </w:rPr>
      </w:pPr>
      <w:r>
        <w:rPr>
          <w:lang w:bidi="de-DE"/>
        </w:rPr>
        <w:t>Busadapter PROFINET ET 200 SP</w:t>
      </w:r>
    </w:p>
    <w:p w14:paraId="19A83AE4" w14:textId="7D4581C6" w:rsidR="00905BC1" w:rsidRDefault="00905BC1" w:rsidP="008C7DFB">
      <w:pPr>
        <w:pStyle w:val="Aufzhlungszeichen"/>
        <w:rPr>
          <w:lang w:bidi="de-DE"/>
        </w:rPr>
      </w:pPr>
      <w:r>
        <w:rPr>
          <w:lang w:bidi="de-DE"/>
        </w:rPr>
        <w:t>SPS-Interface</w:t>
      </w:r>
    </w:p>
    <w:p w14:paraId="65E7F493" w14:textId="6ED0D5EC" w:rsidR="00905BC1" w:rsidRDefault="00905BC1" w:rsidP="008C7DFB">
      <w:pPr>
        <w:pStyle w:val="berschrift3"/>
        <w:rPr>
          <w:lang w:bidi="de-DE"/>
        </w:rPr>
      </w:pPr>
      <w:r>
        <w:rPr>
          <w:lang w:bidi="de-DE"/>
        </w:rPr>
        <w:t>Installation- Verkabelung der Anlage</w:t>
      </w:r>
    </w:p>
    <w:p w14:paraId="733963E2" w14:textId="15A4DD4C" w:rsidR="00905BC1" w:rsidRDefault="00905BC1" w:rsidP="00905BC1">
      <w:pPr>
        <w:pStyle w:val="Brieftext"/>
        <w:rPr>
          <w:lang w:bidi="de-DE"/>
        </w:rPr>
      </w:pPr>
      <w:r>
        <w:rPr>
          <w:lang w:bidi="de-DE"/>
        </w:rPr>
        <w:t>Die Installation der Sensoren und Aktoren der Anlage muss mit Kabelrinnen und Leerrohren hergestellt werden.</w:t>
      </w:r>
    </w:p>
    <w:p w14:paraId="1EEED47D" w14:textId="41700A0A" w:rsidR="00905BC1" w:rsidRDefault="00905BC1" w:rsidP="00905BC1">
      <w:pPr>
        <w:pStyle w:val="Brieftext"/>
        <w:rPr>
          <w:lang w:bidi="de-DE"/>
        </w:rPr>
      </w:pPr>
      <w:r>
        <w:rPr>
          <w:lang w:bidi="de-DE"/>
        </w:rPr>
        <w:lastRenderedPageBreak/>
        <w:t>Die Verkabelung, mit Anschluss aller elektrischen Komponenten ist nach den vorgenannten Vorschriften auszuführen und zu protokollieren.</w:t>
      </w:r>
    </w:p>
    <w:p w14:paraId="162F3084" w14:textId="2D8209C4" w:rsidR="00E4322F" w:rsidRDefault="00905BC1" w:rsidP="00905BC1">
      <w:pPr>
        <w:pStyle w:val="Brieftext"/>
        <w:rPr>
          <w:lang w:bidi="de-DE"/>
        </w:rPr>
      </w:pPr>
      <w:r>
        <w:rPr>
          <w:lang w:bidi="de-DE"/>
        </w:rPr>
        <w:t>Die für die Ausführung notwendigen Gerüste sind selbst einzukalkulieren, diese werden nicht bauseits gestellt.</w:t>
      </w:r>
    </w:p>
    <w:p w14:paraId="2B650787" w14:textId="09816763" w:rsidR="00905BC1" w:rsidRDefault="00905BC1" w:rsidP="008C7DFB">
      <w:pPr>
        <w:pStyle w:val="berschrift2"/>
        <w:rPr>
          <w:lang w:bidi="de-DE"/>
        </w:rPr>
      </w:pPr>
      <w:r w:rsidRPr="008C7DFB">
        <w:rPr>
          <w:lang w:bidi="de-DE"/>
        </w:rPr>
        <w:t>Übergeordnete</w:t>
      </w:r>
      <w:r>
        <w:rPr>
          <w:lang w:bidi="de-DE"/>
        </w:rPr>
        <w:t xml:space="preserve"> Prozessleittechnik</w:t>
      </w:r>
    </w:p>
    <w:p w14:paraId="4799C586" w14:textId="2188394B" w:rsidR="00E4322F" w:rsidRPr="00C13BF1" w:rsidRDefault="00E4322F" w:rsidP="00905BC1">
      <w:pPr>
        <w:pStyle w:val="Brieftext"/>
        <w:rPr>
          <w:lang w:bidi="de-DE"/>
        </w:rPr>
      </w:pPr>
      <w:r w:rsidRPr="00C13BF1">
        <w:rPr>
          <w:lang w:bidi="de-DE"/>
        </w:rPr>
        <w:t xml:space="preserve">Das übergeordnete Leitsystem wird bauseits erstellt. Der Lieferant der Trocknungsanlage stellt die entsprechenden Daten zur Verfügung. </w:t>
      </w:r>
      <w:r w:rsidRPr="00C13BF1">
        <w:rPr>
          <w:kern w:val="0"/>
          <w:lang w:bidi="de-DE"/>
          <w14:ligatures w14:val="none"/>
        </w:rPr>
        <w:t>Schnittstelle CP1543-1</w:t>
      </w:r>
    </w:p>
    <w:p w14:paraId="63D4D464" w14:textId="6696841A" w:rsidR="00905BC1" w:rsidRDefault="00905BC1" w:rsidP="008C7DFB">
      <w:pPr>
        <w:pStyle w:val="berschrift2"/>
        <w:rPr>
          <w:lang w:bidi="de-DE"/>
        </w:rPr>
      </w:pPr>
      <w:r>
        <w:rPr>
          <w:lang w:bidi="de-DE"/>
        </w:rPr>
        <w:t>Wartungsvertrag, Verschleißteile</w:t>
      </w:r>
    </w:p>
    <w:p w14:paraId="46EE1A22" w14:textId="74BF381A" w:rsidR="00905BC1" w:rsidRDefault="00905BC1" w:rsidP="00905BC1">
      <w:pPr>
        <w:pStyle w:val="berschrift3"/>
        <w:rPr>
          <w:lang w:bidi="de-DE"/>
        </w:rPr>
      </w:pPr>
      <w:r>
        <w:rPr>
          <w:lang w:bidi="de-DE"/>
        </w:rPr>
        <w:t>Vorbemerkungen</w:t>
      </w:r>
    </w:p>
    <w:p w14:paraId="376D74AD" w14:textId="77777777" w:rsidR="00905BC1" w:rsidRDefault="00905BC1" w:rsidP="00905BC1">
      <w:pPr>
        <w:pStyle w:val="Brieftext"/>
        <w:rPr>
          <w:lang w:bidi="de-DE"/>
        </w:rPr>
      </w:pPr>
      <w:r>
        <w:rPr>
          <w:lang w:bidi="de-DE"/>
        </w:rPr>
        <w:t>Die Wartung der Anlage erfolgt auf Basis des zugrundeliegenden Wartungsvertrages für Inspektion, Wartung und Instandsetzung sowie der mit der Dokumentation vorzulegenden Wartungspläne des AN.</w:t>
      </w:r>
    </w:p>
    <w:p w14:paraId="17C2644C" w14:textId="66D8224C" w:rsidR="00905BC1" w:rsidRDefault="00905BC1" w:rsidP="00905BC1">
      <w:pPr>
        <w:pStyle w:val="Brieftext"/>
        <w:rPr>
          <w:lang w:bidi="de-DE"/>
        </w:rPr>
      </w:pPr>
      <w:r>
        <w:rPr>
          <w:lang w:bidi="de-DE"/>
        </w:rPr>
        <w:t xml:space="preserve">Reparaturkosten, die auf nicht korrekt durchgeführte Wartungsarbeiten des AN bzw. fehlerhafte oder unvollständige Wartungspläne zurückzuführen sind, gehen zu Lasten des Auftragnehmers. </w:t>
      </w:r>
    </w:p>
    <w:p w14:paraId="4CCEC6C0" w14:textId="7E14E6E4" w:rsidR="00905BC1" w:rsidRDefault="00905BC1" w:rsidP="008C7DFB">
      <w:pPr>
        <w:pStyle w:val="berschrift3"/>
        <w:rPr>
          <w:lang w:bidi="de-DE"/>
        </w:rPr>
      </w:pPr>
      <w:r>
        <w:rPr>
          <w:lang w:bidi="de-DE"/>
        </w:rPr>
        <w:t>Wartungsvertrag</w:t>
      </w:r>
    </w:p>
    <w:p w14:paraId="59801336" w14:textId="3D9B47DC" w:rsidR="00905BC1" w:rsidRDefault="00905BC1" w:rsidP="00905BC1">
      <w:pPr>
        <w:pStyle w:val="Brieftext"/>
        <w:rPr>
          <w:lang w:bidi="de-DE"/>
        </w:rPr>
      </w:pPr>
      <w:r>
        <w:rPr>
          <w:lang w:bidi="de-DE"/>
        </w:rPr>
        <w:t>Der Wartungsvertrag wird auf eine Laufzeit von 3 Jahren mit einer einmaligen Verlängerungsoption des AG um weitere 2 Jahre abgeschlossen. Der Wartungsvertrages, liegt den Vergabeunterlagen bei.</w:t>
      </w:r>
    </w:p>
    <w:p w14:paraId="12A4DDAC" w14:textId="02EABB95" w:rsidR="00905BC1" w:rsidRDefault="00905BC1" w:rsidP="00905BC1">
      <w:pPr>
        <w:pStyle w:val="Brieftext"/>
        <w:rPr>
          <w:lang w:bidi="de-DE"/>
        </w:rPr>
      </w:pPr>
      <w:r>
        <w:rPr>
          <w:lang w:bidi="de-DE"/>
        </w:rPr>
        <w:t>Der Leistungsumfang des Wartungsvertrages beinhaltet im Wesentlichen die Inspektion, Wartung und Instandsetzung der Anlage. Alle dort definierten Leistungen und Nebenleistungen sind in die abgefragten Jahrespauschalen einzukalkulieren. Der Wartungsvertrag beginnt mit dem Tag der Abnahme.</w:t>
      </w:r>
    </w:p>
    <w:p w14:paraId="6DE41035" w14:textId="022AF543" w:rsidR="00905BC1" w:rsidRDefault="00905BC1" w:rsidP="00905BC1">
      <w:pPr>
        <w:pStyle w:val="Brieftext"/>
        <w:rPr>
          <w:lang w:bidi="de-DE"/>
        </w:rPr>
      </w:pPr>
      <w:r>
        <w:rPr>
          <w:lang w:bidi="de-DE"/>
        </w:rPr>
        <w:t xml:space="preserve">Vom Abschluss eines Wartungsvertrages unberührt ist die Verpflichtung des AN zur kurzfristigen und kostenfreien Beseitigung von Mängeln innerhalb des Gewährleistungszeitraumes. Der AN ist verpflichtet, auch außerhalb der regelmäßigen Wartungstermine, Störungen der Anlage, die die Sicherheit oder den Betrieb der Anlage gefährden oder ausschließen, kurzfristig zu beseitigen. </w:t>
      </w:r>
    </w:p>
    <w:p w14:paraId="21B7616A" w14:textId="43C4A08C" w:rsidR="00905BC1" w:rsidRDefault="00905BC1" w:rsidP="00905BC1">
      <w:pPr>
        <w:pStyle w:val="Brieftext"/>
        <w:rPr>
          <w:lang w:bidi="de-DE"/>
        </w:rPr>
      </w:pPr>
      <w:r>
        <w:rPr>
          <w:lang w:bidi="de-DE"/>
        </w:rPr>
        <w:t xml:space="preserve">Der kalkulatorische Aufwand für die Beseitigung von Mängeln (Reparaturleistungen, Nachbesserungen) ist einzukalkulieren. </w:t>
      </w:r>
      <w:r w:rsidR="00C13BF1">
        <w:rPr>
          <w:lang w:bidi="de-DE"/>
        </w:rPr>
        <w:t xml:space="preserve">Ausgenommen sind Ersatz- und Verschleißteile. </w:t>
      </w:r>
      <w:r>
        <w:rPr>
          <w:lang w:bidi="de-DE"/>
        </w:rPr>
        <w:t>Diese Leistungsposition beinhaltet somit neben dem eigentlichen Wartungsvertrag auch die im Vertrag geregelte Gewährleistung für die gesamte gelieferte, fertiggestellte und in Betrieb genommene Anlage.</w:t>
      </w:r>
    </w:p>
    <w:p w14:paraId="6E61B2AC" w14:textId="12F8FC00" w:rsidR="00905BC1" w:rsidRDefault="00905BC1" w:rsidP="00EC1E07">
      <w:pPr>
        <w:pStyle w:val="Brieftext"/>
        <w:spacing w:after="120"/>
        <w:rPr>
          <w:lang w:bidi="de-DE"/>
        </w:rPr>
      </w:pPr>
      <w:r>
        <w:rPr>
          <w:lang w:bidi="de-DE"/>
        </w:rPr>
        <w:t xml:space="preserve">Der AN erhält für die nachstehenden Leistungen jährlich eine Nettopauschalvergütung. Mit dieser Nettopauschalvergütung sind sämtliche für die ordnungsgemäße Inspektion, Wartung und </w:t>
      </w:r>
      <w:r>
        <w:rPr>
          <w:lang w:bidi="de-DE"/>
        </w:rPr>
        <w:lastRenderedPageBreak/>
        <w:t>Instandsetzung erforderliche Maßnahmen, einschließlich der hierfür erforderlichen Lohn- und lohngebunden Kosten und der erforderlichen Fahrt- und Transportkosten, Entsorgungskosten, Erstsicherungsmaßnahmen, etwaiger Zuschläge, sowie aller erforderlichen Kosten für Einrichtungen, (Anlagen-)Teile, Arbeitsgeräte, Hilfsmittel und Hilfsstoffe abgegolten</w:t>
      </w:r>
      <w:r w:rsidR="00CA49FC">
        <w:rPr>
          <w:lang w:bidi="de-DE"/>
        </w:rPr>
        <w:t xml:space="preserve">. </w:t>
      </w:r>
      <w:r>
        <w:rPr>
          <w:lang w:bidi="de-DE"/>
        </w:rPr>
        <w:t>Die Nettopauschalvergütung wird unabhängig vom Aufwand des Auftragnehmers bestimmt und ist ein Festpreis.</w:t>
      </w:r>
    </w:p>
    <w:p w14:paraId="50449E57" w14:textId="55F4D4AA" w:rsidR="00905BC1" w:rsidRDefault="00905BC1" w:rsidP="00EC1E07">
      <w:pPr>
        <w:pStyle w:val="Brieftext"/>
        <w:spacing w:after="120"/>
        <w:rPr>
          <w:lang w:bidi="de-DE"/>
        </w:rPr>
      </w:pPr>
      <w:r>
        <w:rPr>
          <w:lang w:bidi="de-DE"/>
        </w:rPr>
        <w:t xml:space="preserve">Verschleiß- und Ersatzteillisten für den </w:t>
      </w:r>
      <w:r w:rsidR="003C6AE4">
        <w:rPr>
          <w:lang w:bidi="de-DE"/>
        </w:rPr>
        <w:t>darüberhinausgehenden</w:t>
      </w:r>
      <w:r>
        <w:rPr>
          <w:lang w:bidi="de-DE"/>
        </w:rPr>
        <w:t xml:space="preserve"> Betriebszeitraum sind mit der Dokumentation vorzulegen. </w:t>
      </w:r>
    </w:p>
    <w:p w14:paraId="5C448602" w14:textId="17BCE771" w:rsidR="00905BC1" w:rsidRDefault="00905BC1" w:rsidP="00EC1E07">
      <w:pPr>
        <w:pStyle w:val="Brieftext"/>
        <w:spacing w:after="120"/>
        <w:rPr>
          <w:lang w:bidi="de-DE"/>
        </w:rPr>
      </w:pPr>
      <w:r>
        <w:rPr>
          <w:lang w:bidi="de-DE"/>
        </w:rPr>
        <w:t xml:space="preserve">Verschleißteile sind Anlagenteile, an denen betriebsbedingt eine unmittelbare Abnutzung auftritt, wie z.B. durch schleifende, rollende, kratzende oder schlagende Beanspruchung und mit deren Ersatz innerhalb der Gewährleistungsdauer gerechnet werden muss. Durch den fortschreitenden Materialverlust an der Oberfläche des betreffenden Teiles erreicht die Schädigung nach einer gewissen Nutzungsdauer ein Maß, das den Austausch durch ein Neuteil erforderlich macht, damit die bestimmungsgemäße Nutzung der Anlage weiterhin gewährleistet ist. </w:t>
      </w:r>
    </w:p>
    <w:p w14:paraId="64F2543A" w14:textId="21F139D8" w:rsidR="00905BC1" w:rsidRDefault="00905BC1" w:rsidP="00EC1E07">
      <w:pPr>
        <w:pStyle w:val="Brieftext"/>
        <w:spacing w:after="120"/>
        <w:rPr>
          <w:lang w:bidi="de-DE"/>
        </w:rPr>
      </w:pPr>
      <w:r>
        <w:rPr>
          <w:lang w:bidi="de-DE"/>
        </w:rPr>
        <w:t xml:space="preserve">Mit dem Angebot ist eine bepreiste </w:t>
      </w:r>
      <w:r w:rsidR="0072260A">
        <w:rPr>
          <w:lang w:bidi="de-DE"/>
        </w:rPr>
        <w:t xml:space="preserve">Liste mit zu erwartenden </w:t>
      </w:r>
      <w:r>
        <w:rPr>
          <w:lang w:bidi="de-DE"/>
        </w:rPr>
        <w:t>Verschleiß</w:t>
      </w:r>
      <w:r w:rsidR="0072260A">
        <w:rPr>
          <w:lang w:bidi="de-DE"/>
        </w:rPr>
        <w:t xml:space="preserve">teilen für 2 Jahre abzugeben. </w:t>
      </w:r>
      <w:r w:rsidR="00E41B93" w:rsidRPr="00E41B93">
        <w:rPr>
          <w:lang w:bidi="de-DE"/>
        </w:rPr>
        <w:t>Vor Montageabschlu</w:t>
      </w:r>
      <w:r w:rsidR="00E41B93">
        <w:rPr>
          <w:lang w:bidi="de-DE"/>
        </w:rPr>
        <w:t>ss</w:t>
      </w:r>
      <w:r w:rsidR="005E70BD" w:rsidRPr="00E41B93">
        <w:rPr>
          <w:lang w:bidi="de-DE"/>
        </w:rPr>
        <w:t xml:space="preserve"> hat der AN dem AG eine bepreiste Liste mit Ersatz- Verschleißteilen vorzulegen, </w:t>
      </w:r>
      <w:r w:rsidR="00EC667F">
        <w:rPr>
          <w:lang w:bidi="de-DE"/>
        </w:rPr>
        <w:t>die vom A</w:t>
      </w:r>
      <w:r w:rsidR="007438A7">
        <w:rPr>
          <w:lang w:bidi="de-DE"/>
        </w:rPr>
        <w:t>G</w:t>
      </w:r>
      <w:r w:rsidR="00EC667F">
        <w:rPr>
          <w:lang w:bidi="de-DE"/>
        </w:rPr>
        <w:t xml:space="preserve"> bezahlt und</w:t>
      </w:r>
      <w:r w:rsidR="005E70BD" w:rsidRPr="00E41B93">
        <w:rPr>
          <w:lang w:bidi="de-DE"/>
        </w:rPr>
        <w:t xml:space="preserve"> auf Lager gehalten werden sollen, um eine Betriebszeit von 8.000 h zu gewährleisten. </w:t>
      </w:r>
      <w:r>
        <w:rPr>
          <w:lang w:bidi="de-DE"/>
        </w:rPr>
        <w:t>Der Bieter ist aufgefordert, die Liste</w:t>
      </w:r>
      <w:r w:rsidR="0072260A">
        <w:rPr>
          <w:lang w:bidi="de-DE"/>
        </w:rPr>
        <w:t>n</w:t>
      </w:r>
      <w:r>
        <w:rPr>
          <w:lang w:bidi="de-DE"/>
        </w:rPr>
        <w:t xml:space="preserve"> vollständig und sorgfältig auszufüllen. In der Verschleißteilliste</w:t>
      </w:r>
      <w:r w:rsidR="00CA49FC">
        <w:rPr>
          <w:lang w:bidi="de-DE"/>
        </w:rPr>
        <w:t xml:space="preserve"> für 2 Jahre</w:t>
      </w:r>
      <w:r>
        <w:rPr>
          <w:lang w:bidi="de-DE"/>
        </w:rPr>
        <w:t xml:space="preserve"> sind mindestens folgende Angaben zu benennen: </w:t>
      </w:r>
    </w:p>
    <w:p w14:paraId="3E33F302" w14:textId="7FE9E427" w:rsidR="00905BC1" w:rsidRDefault="00905BC1" w:rsidP="008C7DFB">
      <w:pPr>
        <w:pStyle w:val="Aufzhlungszeichen"/>
        <w:rPr>
          <w:lang w:bidi="de-DE"/>
        </w:rPr>
      </w:pPr>
      <w:r>
        <w:rPr>
          <w:lang w:bidi="de-DE"/>
        </w:rPr>
        <w:t>Lieferzeit in Wochen</w:t>
      </w:r>
    </w:p>
    <w:p w14:paraId="69FE641F" w14:textId="6E62EAEC" w:rsidR="00905BC1" w:rsidRDefault="003C6AE4" w:rsidP="008C7DFB">
      <w:pPr>
        <w:pStyle w:val="Aufzhlungszeichen"/>
        <w:rPr>
          <w:lang w:bidi="de-DE"/>
        </w:rPr>
      </w:pPr>
      <w:r>
        <w:rPr>
          <w:lang w:bidi="de-DE"/>
        </w:rPr>
        <w:t>Erwartete Anzahl</w:t>
      </w:r>
      <w:r w:rsidR="00905BC1">
        <w:rPr>
          <w:lang w:bidi="de-DE"/>
        </w:rPr>
        <w:t xml:space="preserve"> innerhalb </w:t>
      </w:r>
      <w:r w:rsidR="00CA49FC">
        <w:rPr>
          <w:lang w:bidi="de-DE"/>
        </w:rPr>
        <w:t>des o.g. Zeitraums</w:t>
      </w:r>
    </w:p>
    <w:p w14:paraId="5F53F5A4" w14:textId="1722671C" w:rsidR="00905BC1" w:rsidRDefault="00905BC1" w:rsidP="008C7DFB">
      <w:pPr>
        <w:pStyle w:val="Aufzhlungszeichen"/>
        <w:rPr>
          <w:lang w:bidi="de-DE"/>
        </w:rPr>
      </w:pPr>
      <w:r>
        <w:rPr>
          <w:lang w:bidi="de-DE"/>
        </w:rPr>
        <w:t>Einzelpreis für die beiden Betriebsjahre 1 und 2 in €/Stück - netto</w:t>
      </w:r>
    </w:p>
    <w:p w14:paraId="28B22DE3" w14:textId="6CAAF139" w:rsidR="00905BC1" w:rsidRDefault="00905BC1" w:rsidP="00EC1E07">
      <w:pPr>
        <w:pStyle w:val="Aufzhlungszeichen"/>
        <w:spacing w:after="120"/>
        <w:rPr>
          <w:lang w:bidi="de-DE"/>
        </w:rPr>
      </w:pPr>
      <w:r>
        <w:rPr>
          <w:lang w:bidi="de-DE"/>
        </w:rPr>
        <w:t>Gesamtpreis für die beiden Betriebsjahre 1 und 2 in € - netto</w:t>
      </w:r>
    </w:p>
    <w:p w14:paraId="7D96F207" w14:textId="6F4A6AF8" w:rsidR="00905BC1" w:rsidRDefault="00905BC1" w:rsidP="00EC1E07">
      <w:pPr>
        <w:pStyle w:val="Brieftext"/>
        <w:spacing w:after="120"/>
        <w:rPr>
          <w:lang w:bidi="de-DE"/>
        </w:rPr>
      </w:pPr>
      <w:r>
        <w:rPr>
          <w:lang w:bidi="de-DE"/>
        </w:rPr>
        <w:t xml:space="preserve">Die Zählung der Betriebsstunden beginnt mit dem Tag der Abnahme. Alle </w:t>
      </w:r>
      <w:r w:rsidR="003C6AE4">
        <w:rPr>
          <w:lang w:bidi="de-DE"/>
        </w:rPr>
        <w:t>bis dahin anfallende Verschleißteile</w:t>
      </w:r>
      <w:r>
        <w:rPr>
          <w:lang w:bidi="de-DE"/>
        </w:rPr>
        <w:t xml:space="preserve"> sind in die Lieferpositionen und den Probebetrieb einzukalkulieren. </w:t>
      </w:r>
    </w:p>
    <w:p w14:paraId="1F67CD11" w14:textId="79F95382" w:rsidR="00905BC1" w:rsidRDefault="00905BC1" w:rsidP="00EC1E07">
      <w:pPr>
        <w:pStyle w:val="Brieftext"/>
        <w:spacing w:after="120"/>
        <w:rPr>
          <w:lang w:bidi="de-DE"/>
        </w:rPr>
      </w:pPr>
      <w:r>
        <w:rPr>
          <w:lang w:bidi="de-DE"/>
        </w:rPr>
        <w:t xml:space="preserve">Weiterhin ist eine Ersatzteilliste im Rahmen der Dokumentation vorzulegen. Ersatzteile sind Teile, die außerplanmäßig ausfallen können und nicht als Verschleißteile angegeben wurden. Innerhalb des Gewährleistungszeitraumes sind Ersatzteile für alle vom AN neu gelieferten Anlagenkomponenten grundsätzlich kostenfrei zu ersetzen. </w:t>
      </w:r>
    </w:p>
    <w:p w14:paraId="12F18DA6" w14:textId="6D05A07A" w:rsidR="00905BC1" w:rsidRDefault="00905BC1" w:rsidP="00905BC1">
      <w:pPr>
        <w:pStyle w:val="Brieftext"/>
        <w:rPr>
          <w:lang w:bidi="de-DE"/>
        </w:rPr>
      </w:pPr>
      <w:r>
        <w:rPr>
          <w:lang w:bidi="de-DE"/>
        </w:rPr>
        <w:t>Die Verfügbarkeit aller Ersatz- und Verschleißteile ist für einen Zeitraum von 10 Jahren zu garantieren.</w:t>
      </w:r>
    </w:p>
    <w:p w14:paraId="028A98FB" w14:textId="77777777" w:rsidR="003C6AE4" w:rsidRDefault="003C6AE4" w:rsidP="00905BC1">
      <w:pPr>
        <w:pStyle w:val="Brieftext"/>
        <w:rPr>
          <w:lang w:bidi="de-DE"/>
        </w:rPr>
      </w:pPr>
    </w:p>
    <w:p w14:paraId="7646A517" w14:textId="0BEA6B13" w:rsidR="00905BC1" w:rsidRPr="00BD74D3" w:rsidRDefault="00905BC1" w:rsidP="00905BC1">
      <w:pPr>
        <w:pStyle w:val="Brieftext"/>
        <w:rPr>
          <w:u w:val="single"/>
          <w:lang w:bidi="de-DE"/>
        </w:rPr>
      </w:pPr>
      <w:r w:rsidRPr="00BD74D3">
        <w:rPr>
          <w:u w:val="single"/>
          <w:lang w:bidi="de-DE"/>
        </w:rPr>
        <w:t xml:space="preserve">Anlagen: </w:t>
      </w:r>
    </w:p>
    <w:p w14:paraId="7DC0FFC4" w14:textId="311B2B69" w:rsidR="00905BC1" w:rsidRDefault="00905BC1" w:rsidP="0059447B">
      <w:pPr>
        <w:pStyle w:val="Brieftext"/>
        <w:ind w:left="1701" w:hanging="1701"/>
        <w:rPr>
          <w:lang w:bidi="de-DE"/>
        </w:rPr>
      </w:pPr>
      <w:r w:rsidRPr="00CA49FC">
        <w:rPr>
          <w:lang w:bidi="de-DE"/>
        </w:rPr>
        <w:t xml:space="preserve">Anlage 1 zur LB:  </w:t>
      </w:r>
      <w:r w:rsidR="0059447B">
        <w:rPr>
          <w:lang w:bidi="de-DE"/>
        </w:rPr>
        <w:tab/>
      </w:r>
      <w:r>
        <w:rPr>
          <w:lang w:bidi="de-DE"/>
        </w:rPr>
        <w:t>Schalltechnische Untersuchung zur Errichtung einer zentralen Klärschlamm-Trocknung mit anschließender Pyrolyse zur Phosphorrückgewinnung auf dem Grundstück mit der Flurnummer 2135/5 in Buchloe vom 11.11.2025</w:t>
      </w:r>
    </w:p>
    <w:p w14:paraId="4D4FF0A9" w14:textId="746AC1CA" w:rsidR="005F36DF" w:rsidRDefault="00905BC1" w:rsidP="00C13BF1">
      <w:pPr>
        <w:pStyle w:val="Brieftext"/>
        <w:ind w:left="1701" w:hanging="1701"/>
        <w:rPr>
          <w:lang w:bidi="de-DE"/>
        </w:rPr>
      </w:pPr>
      <w:r w:rsidRPr="00CA49FC">
        <w:rPr>
          <w:lang w:bidi="de-DE"/>
        </w:rPr>
        <w:lastRenderedPageBreak/>
        <w:t xml:space="preserve">Anlage 2 zur LB:  </w:t>
      </w:r>
      <w:r w:rsidR="0059447B">
        <w:rPr>
          <w:lang w:bidi="de-DE"/>
        </w:rPr>
        <w:tab/>
      </w:r>
      <w:r>
        <w:rPr>
          <w:lang w:bidi="de-DE"/>
        </w:rPr>
        <w:t>Immissionsschutzfachliches Gutachten zur lufthygienischen Beurteilung zum geplanten Bau und Betrieb einer zentralen Klärschlamm-Trocknung mit anschließender Pyrolyse zur P-Rückgewinnung in Buchloe vom 11.11.2025</w:t>
      </w:r>
    </w:p>
    <w:p w14:paraId="1256F7CD" w14:textId="59660182" w:rsidR="003C6AE4" w:rsidRPr="004F3809" w:rsidRDefault="003C6AE4" w:rsidP="00C13BF1">
      <w:pPr>
        <w:pStyle w:val="Brieftext"/>
        <w:ind w:left="1701" w:hanging="1701"/>
        <w:rPr>
          <w:lang w:bidi="de-DE"/>
        </w:rPr>
      </w:pPr>
      <w:r>
        <w:rPr>
          <w:lang w:bidi="de-DE"/>
        </w:rPr>
        <w:t xml:space="preserve">Anlage 3 zur LB: </w:t>
      </w:r>
      <w:r>
        <w:rPr>
          <w:lang w:bidi="de-DE"/>
        </w:rPr>
        <w:tab/>
        <w:t>Klärschlammspezifikation Projekt Buchloe</w:t>
      </w:r>
    </w:p>
    <w:sectPr w:rsidR="003C6AE4" w:rsidRPr="004F3809" w:rsidSect="00C57C33">
      <w:headerReference w:type="default" r:id="rId12"/>
      <w:footerReference w:type="even" r:id="rId13"/>
      <w:footerReference w:type="default" r:id="rId14"/>
      <w:headerReference w:type="first" r:id="rId15"/>
      <w:footerReference w:type="first" r:id="rId16"/>
      <w:pgSz w:w="11906" w:h="16838"/>
      <w:pgMar w:top="1701" w:right="1416"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0FA29" w14:textId="77777777" w:rsidR="0099191D" w:rsidRDefault="0099191D">
      <w:r>
        <w:separator/>
      </w:r>
    </w:p>
  </w:endnote>
  <w:endnote w:type="continuationSeparator" w:id="0">
    <w:p w14:paraId="5F80C8FF" w14:textId="77777777" w:rsidR="0099191D" w:rsidRDefault="0099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AFF" w:usb1="4000ACFF" w:usb2="00000009" w:usb3="00000000" w:csb0="000001BF" w:csb1="00000000"/>
  </w:font>
  <w:font w:name="DengXian Light">
    <w:charset w:val="86"/>
    <w:family w:val="auto"/>
    <w:pitch w:val="variable"/>
    <w:sig w:usb0="A00002BF" w:usb1="38CF7CFA" w:usb2="00000016" w:usb3="00000000" w:csb0="0004000F" w:csb1="00000000"/>
  </w:font>
  <w:font w:name="Times New Roman (Überschrifte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763457014"/>
      <w:docPartObj>
        <w:docPartGallery w:val="Page Numbers (Bottom of Page)"/>
        <w:docPartUnique/>
      </w:docPartObj>
    </w:sdtPr>
    <w:sdtEndPr>
      <w:rPr>
        <w:rStyle w:val="Seitenzahl"/>
      </w:rPr>
    </w:sdtEndPr>
    <w:sdtContent>
      <w:p w14:paraId="0A227A41" w14:textId="77777777" w:rsidR="00302602" w:rsidRDefault="00A421C9" w:rsidP="002849B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67B8C1D0" w14:textId="77777777" w:rsidR="00302602" w:rsidRDefault="00302602" w:rsidP="0030260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ACCA" w14:textId="77777777" w:rsidR="00D57936" w:rsidRDefault="00A421C9" w:rsidP="00A77837">
    <w:pPr>
      <w:pStyle w:val="Fuzeile"/>
      <w:rPr>
        <w:szCs w:val="16"/>
      </w:rPr>
    </w:pPr>
    <w:r>
      <w:rPr>
        <w:noProof/>
      </w:rPr>
      <mc:AlternateContent>
        <mc:Choice Requires="wps">
          <w:drawing>
            <wp:anchor distT="0" distB="0" distL="114300" distR="114300" simplePos="0" relativeHeight="251658240" behindDoc="0" locked="0" layoutInCell="1" allowOverlap="1" wp14:anchorId="79DB3240" wp14:editId="6923AE32">
              <wp:simplePos x="0" y="0"/>
              <wp:positionH relativeFrom="column">
                <wp:posOffset>-635</wp:posOffset>
              </wp:positionH>
              <wp:positionV relativeFrom="paragraph">
                <wp:posOffset>-23495</wp:posOffset>
              </wp:positionV>
              <wp:extent cx="5399405" cy="0"/>
              <wp:effectExtent l="0" t="0" r="10795" b="12700"/>
              <wp:wrapNone/>
              <wp:docPr id="1321906966" name="Gerade Verbindung 7"/>
              <wp:cNvGraphicFramePr/>
              <a:graphic xmlns:a="http://schemas.openxmlformats.org/drawingml/2006/main">
                <a:graphicData uri="http://schemas.microsoft.com/office/word/2010/wordprocessingShape">
                  <wps:wsp>
                    <wps:cNvCnPr/>
                    <wps:spPr>
                      <a:xfrm>
                        <a:off x="0" y="0"/>
                        <a:ext cx="5399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7B5D1C" id="Gerade Verbindung 7"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85pt" to="425.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" strokecolor="black [3200]" strokeweight=".5pt">
              <v:stroke joinstyle="miter"/>
            </v:line>
          </w:pict>
        </mc:Fallback>
      </mc:AlternateContent>
    </w:r>
  </w:p>
  <w:p w14:paraId="5D16AF9A" w14:textId="14A4A627" w:rsidR="00D57936" w:rsidRPr="00143051" w:rsidRDefault="00A421C9" w:rsidP="006F46CA">
    <w:pPr>
      <w:pStyle w:val="Fuzeile"/>
    </w:pPr>
    <w:r>
      <w:t>S</w:t>
    </w:r>
    <w:r w:rsidR="002301C0">
      <w:t>tand</w:t>
    </w:r>
    <w:r>
      <w:t xml:space="preserve">: </w:t>
    </w:r>
    <w:fldSimple w:instr=" DATE  \* MERGEFORMAT ">
      <w:r w:rsidR="00E3128A">
        <w:rPr>
          <w:noProof/>
        </w:rPr>
        <w:t>25.06.2026</w:t>
      </w:r>
    </w:fldSimple>
    <w:r>
      <w:rPr>
        <w:rFonts w:ascii="Arial" w:hAnsi="Arial" w:cs="Arial"/>
      </w:rPr>
      <w:t> </w:t>
    </w:r>
    <w:r>
      <w:tab/>
    </w:r>
    <w:r w:rsidR="006F46CA">
      <w:tab/>
    </w:r>
    <w:r>
      <w:t>S</w:t>
    </w:r>
    <w:r w:rsidR="002301C0">
      <w:t>eite</w:t>
    </w:r>
    <w:r w:rsidR="006F46CA">
      <w:t xml:space="preserve"> </w:t>
    </w:r>
    <w:r w:rsidR="006F46CA">
      <w:fldChar w:fldCharType="begin"/>
    </w:r>
    <w:r w:rsidR="006F46CA">
      <w:instrText xml:space="preserve"> PAGE  \* Arabic  \* MERGEFORMAT </w:instrText>
    </w:r>
    <w:r w:rsidR="006F46CA">
      <w:fldChar w:fldCharType="separate"/>
    </w:r>
    <w:r w:rsidR="006F46CA">
      <w:rPr>
        <w:noProof/>
      </w:rPr>
      <w:t>7</w:t>
    </w:r>
    <w:r w:rsidR="006F46CA">
      <w:fldChar w:fldCharType="end"/>
    </w:r>
    <w:r w:rsidR="006F46CA">
      <w:t>/</w:t>
    </w:r>
    <w:fldSimple w:instr=" NUMPAGES  \* Arabic  \* MERGEFORMAT ">
      <w:r w:rsidR="006F46CA">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A1C4" w14:textId="45BB53FC" w:rsidR="008669CC" w:rsidRPr="00AE05B1" w:rsidRDefault="00A421C9" w:rsidP="009B74F7">
    <w:pPr>
      <w:pStyle w:val="Fuzeile"/>
      <w:tabs>
        <w:tab w:val="clear" w:pos="4253"/>
        <w:tab w:val="clear" w:pos="8505"/>
        <w:tab w:val="left" w:pos="3779"/>
      </w:tabs>
      <w:rPr>
        <w:sz w:val="14"/>
        <w:szCs w:val="20"/>
      </w:rPr>
    </w:pPr>
    <w:r w:rsidRPr="00AE05B1">
      <w:rPr>
        <w:noProof/>
        <w:sz w:val="14"/>
        <w:szCs w:val="20"/>
      </w:rPr>
      <mc:AlternateContent>
        <mc:Choice Requires="wps">
          <w:drawing>
            <wp:anchor distT="0" distB="0" distL="114300" distR="114300" simplePos="0" relativeHeight="251656192" behindDoc="0" locked="0" layoutInCell="1" allowOverlap="1" wp14:anchorId="428EF289" wp14:editId="00FB54FB">
              <wp:simplePos x="0" y="0"/>
              <wp:positionH relativeFrom="column">
                <wp:posOffset>14605</wp:posOffset>
              </wp:positionH>
              <wp:positionV relativeFrom="paragraph">
                <wp:posOffset>-29210</wp:posOffset>
              </wp:positionV>
              <wp:extent cx="5400000" cy="0"/>
              <wp:effectExtent l="0" t="0" r="10795" b="12700"/>
              <wp:wrapNone/>
              <wp:docPr id="2021284607" name="Gerade Verbindung 7"/>
              <wp:cNvGraphicFramePr/>
              <a:graphic xmlns:a="http://schemas.openxmlformats.org/drawingml/2006/main">
                <a:graphicData uri="http://schemas.microsoft.com/office/word/2010/wordprocessingShape">
                  <wps:wsp>
                    <wps:cNvCnPr/>
                    <wps:spPr>
                      <a:xfrm>
                        <a:off x="0" y="0"/>
                        <a:ext cx="54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7DFE6D" id="Gerade Verbindung 7"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pt,-2.3pt" to="426.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" strokecolor="black [3200]" strokeweight=".5pt">
              <v:stroke joinstyle="miter"/>
            </v:line>
          </w:pict>
        </mc:Fallback>
      </mc:AlternateContent>
    </w:r>
    <w:r w:rsidR="00AE05B1" w:rsidRPr="00AE05B1">
      <w:rPr>
        <w:sz w:val="14"/>
        <w:szCs w:val="20"/>
      </w:rPr>
      <w:t>04904-24/106</w:t>
    </w:r>
    <w:r w:rsidR="004A72EF">
      <w:rPr>
        <w:sz w:val="14"/>
        <w:szCs w:val="20"/>
      </w:rPr>
      <w:t>68506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2FFC8" w14:textId="77777777" w:rsidR="0099191D" w:rsidRDefault="0099191D">
      <w:r>
        <w:separator/>
      </w:r>
    </w:p>
  </w:footnote>
  <w:footnote w:type="continuationSeparator" w:id="0">
    <w:p w14:paraId="2AE91C90" w14:textId="77777777" w:rsidR="0099191D" w:rsidRDefault="00991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813F" w14:textId="3E189B86" w:rsidR="00960594" w:rsidRPr="00960594" w:rsidRDefault="00960594" w:rsidP="001E3807">
    <w:pPr>
      <w:spacing w:line="320" w:lineRule="atLeast"/>
      <w:ind w:right="-567"/>
      <w:rPr>
        <w:rFonts w:ascii="Corbel" w:hAnsi="Corbel" w:cs="Arial"/>
        <w:sz w:val="20"/>
        <w:szCs w:val="20"/>
      </w:rPr>
    </w:pPr>
    <w:r w:rsidRPr="00960594">
      <w:rPr>
        <w:rFonts w:ascii="Corbel" w:hAnsi="Corbel" w:cs="Arial"/>
        <w:b/>
        <w:sz w:val="20"/>
        <w:szCs w:val="20"/>
      </w:rPr>
      <w:t xml:space="preserve">Anlage </w:t>
    </w:r>
    <w:r w:rsidR="00B15DC7">
      <w:rPr>
        <w:rFonts w:ascii="Corbel" w:hAnsi="Corbel" w:cs="Arial"/>
        <w:b/>
        <w:sz w:val="20"/>
        <w:szCs w:val="20"/>
      </w:rPr>
      <w:t>D01</w:t>
    </w:r>
    <w:r w:rsidRPr="00960594">
      <w:rPr>
        <w:rFonts w:ascii="Corbel" w:hAnsi="Corbel" w:cs="Arial"/>
        <w:b/>
        <w:sz w:val="20"/>
        <w:szCs w:val="20"/>
      </w:rPr>
      <w:t xml:space="preserve"> </w:t>
    </w:r>
    <w:r w:rsidRPr="00960594">
      <w:rPr>
        <w:rFonts w:ascii="Corbel" w:hAnsi="Corbel" w:cs="Arial"/>
        <w:sz w:val="20"/>
        <w:szCs w:val="20"/>
      </w:rPr>
      <w:t xml:space="preserve">– </w:t>
    </w:r>
    <w:bookmarkStart w:id="0" w:name="_Hlk174708871"/>
    <w:r w:rsidR="00B15DC7">
      <w:rPr>
        <w:rFonts w:ascii="Corbel" w:hAnsi="Corbel" w:cs="Arial"/>
        <w:sz w:val="20"/>
        <w:szCs w:val="20"/>
      </w:rPr>
      <w:t>Leistungsbeschreibung</w:t>
    </w:r>
  </w:p>
  <w:bookmarkEnd w:id="0"/>
  <w:p w14:paraId="300302BB" w14:textId="48F7A29E" w:rsidR="004A72EF" w:rsidRPr="004A72EF" w:rsidRDefault="004A72EF" w:rsidP="004A72EF">
    <w:pPr>
      <w:spacing w:line="320" w:lineRule="exact"/>
      <w:ind w:right="-1"/>
      <w:jc w:val="both"/>
      <w:rPr>
        <w:rFonts w:ascii="Corbel" w:eastAsia="Calibri" w:hAnsi="Corbel" w:cs="Arial"/>
        <w:kern w:val="0"/>
        <w:sz w:val="20"/>
        <w:szCs w:val="20"/>
        <w:lang w:eastAsia="de-DE"/>
        <w14:ligatures w14:val="none"/>
      </w:rPr>
    </w:pPr>
    <w:r w:rsidRPr="004A72EF">
      <w:rPr>
        <w:rFonts w:ascii="Corbel" w:eastAsia="Calibri" w:hAnsi="Corbel" w:cs="Arial"/>
        <w:kern w:val="0"/>
        <w:sz w:val="20"/>
        <w:szCs w:val="20"/>
        <w:lang w:eastAsia="de-DE"/>
        <w14:ligatures w14:val="none"/>
      </w:rPr>
      <w:t xml:space="preserve">Kommunale Energieverwertung Schwaben </w:t>
    </w:r>
    <w:proofErr w:type="spellStart"/>
    <w:r w:rsidRPr="004A72EF">
      <w:rPr>
        <w:rFonts w:ascii="Corbel" w:eastAsia="Calibri" w:hAnsi="Corbel" w:cs="Arial"/>
        <w:kern w:val="0"/>
        <w:sz w:val="20"/>
        <w:szCs w:val="20"/>
        <w:lang w:eastAsia="de-DE"/>
        <w14:ligatures w14:val="none"/>
      </w:rPr>
      <w:t>gKU</w:t>
    </w:r>
    <w:proofErr w:type="spellEnd"/>
    <w:r w:rsidRPr="004A72EF">
      <w:rPr>
        <w:rFonts w:ascii="Corbel" w:eastAsia="Calibri" w:hAnsi="Corbel" w:cs="Arial"/>
        <w:kern w:val="0"/>
        <w:sz w:val="20"/>
        <w:szCs w:val="20"/>
        <w:lang w:eastAsia="de-DE"/>
        <w14:ligatures w14:val="none"/>
      </w:rPr>
      <w:t>, Anlagenbau KTK, 04904-24</w:t>
    </w:r>
    <w:r w:rsidR="00410341">
      <w:rPr>
        <w:rFonts w:ascii="Corbel" w:eastAsia="Calibri" w:hAnsi="Corbel" w:cs="Arial"/>
        <w:kern w:val="0"/>
        <w:sz w:val="20"/>
        <w:szCs w:val="20"/>
        <w:lang w:eastAsia="de-DE"/>
        <w14:ligatures w14:val="none"/>
      </w:rPr>
      <w:t>-NEU</w:t>
    </w:r>
  </w:p>
  <w:p w14:paraId="049DD713" w14:textId="77777777" w:rsidR="00960594" w:rsidRPr="00960594" w:rsidRDefault="00960594" w:rsidP="001E3807">
    <w:pPr>
      <w:spacing w:line="320" w:lineRule="atLeast"/>
      <w:ind w:right="-567"/>
      <w:rPr>
        <w:rFonts w:ascii="Corbel" w:hAnsi="Corbe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03E4" w14:textId="49ACCAC0" w:rsidR="00063C56" w:rsidRDefault="00A421C9">
    <w:pPr>
      <w:pStyle w:val="Kopfzeile"/>
    </w:pPr>
    <w:r>
      <w:rPr>
        <w:noProof/>
      </w:rPr>
      <mc:AlternateContent>
        <mc:Choice Requires="wps">
          <w:drawing>
            <wp:anchor distT="0" distB="0" distL="114300" distR="114300" simplePos="0" relativeHeight="251655168" behindDoc="1" locked="0" layoutInCell="1" allowOverlap="1" wp14:anchorId="18DE9234" wp14:editId="19745340">
              <wp:simplePos x="0" y="0"/>
              <wp:positionH relativeFrom="column">
                <wp:posOffset>-856970</wp:posOffset>
              </wp:positionH>
              <wp:positionV relativeFrom="paragraph">
                <wp:posOffset>-247624</wp:posOffset>
              </wp:positionV>
              <wp:extent cx="7056000" cy="10188000"/>
              <wp:effectExtent l="0" t="0" r="0" b="3810"/>
              <wp:wrapNone/>
              <wp:docPr id="1482079584" name="Rechteck 6"/>
              <wp:cNvGraphicFramePr/>
              <a:graphic xmlns:a="http://schemas.openxmlformats.org/drawingml/2006/main">
                <a:graphicData uri="http://schemas.microsoft.com/office/word/2010/wordprocessingShape">
                  <wps:wsp>
                    <wps:cNvSpPr/>
                    <wps:spPr>
                      <a:xfrm>
                        <a:off x="0" y="0"/>
                        <a:ext cx="7056000" cy="10188000"/>
                      </a:xfrm>
                      <a:prstGeom prst="rect">
                        <a:avLst/>
                      </a:prstGeom>
                      <a:solidFill>
                        <a:srgbClr val="FBFAF7"/>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none" lIns="251999" tIns="45720" rIns="9000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25EDB5D6" id="Rechteck 6" o:spid="_x0000_s1026" style="position:absolute;margin-left:-67.5pt;margin-top:-19.5pt;width:555.6pt;height:802.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" fillcolor="#fbfaf7" stroked="f" strokeweight="1pt">
              <v:textbox inset="6.99997mm,,2.5mm"/>
            </v:rect>
          </w:pict>
        </mc:Fallback>
      </mc:AlternateContent>
    </w:r>
  </w:p>
  <w:p w14:paraId="6DF302DD" w14:textId="77777777" w:rsidR="00C27492" w:rsidRDefault="00C27492" w:rsidP="00C27492">
    <w:pPr>
      <w:pStyle w:val="Kopfzeile"/>
    </w:pPr>
  </w:p>
  <w:p w14:paraId="1EC1CB9A" w14:textId="77777777" w:rsidR="00C27492" w:rsidRDefault="00C27492" w:rsidP="00C27492">
    <w:pPr>
      <w:pStyle w:val="Kopfzeile"/>
    </w:pPr>
  </w:p>
  <w:p w14:paraId="0BAC9B68" w14:textId="77777777" w:rsidR="00C27492" w:rsidRDefault="00C27492" w:rsidP="00C27492">
    <w:pPr>
      <w:pStyle w:val="Kopfzeile"/>
    </w:pPr>
  </w:p>
  <w:p w14:paraId="77D28AB1" w14:textId="77777777" w:rsidR="00C27492" w:rsidRDefault="00C27492" w:rsidP="00C27492">
    <w:pPr>
      <w:pStyle w:val="Kopfzeile"/>
    </w:pPr>
  </w:p>
  <w:p w14:paraId="631FA50E" w14:textId="77777777" w:rsidR="00985C99" w:rsidRDefault="00985C99" w:rsidP="00C27492">
    <w:pPr>
      <w:pStyle w:val="Kopfzeile"/>
    </w:pPr>
  </w:p>
  <w:p w14:paraId="500BF48F" w14:textId="77777777" w:rsidR="00C27492" w:rsidRDefault="00C27492" w:rsidP="009B74F7">
    <w:pPr>
      <w:pStyle w:val="Kopfzeile"/>
    </w:pPr>
  </w:p>
  <w:p w14:paraId="75B1F00E" w14:textId="77777777" w:rsidR="00C27492" w:rsidRPr="0075743B" w:rsidRDefault="00C27492" w:rsidP="009B74F7">
    <w:pPr>
      <w:pStyle w:val="SchriftzugGutachten"/>
      <w:spacing w:before="0" w:after="720"/>
      <w:jc w:val="left"/>
      <w:rPr>
        <w:color w:val="auto"/>
      </w:rPr>
    </w:pPr>
  </w:p>
  <w:p w14:paraId="46534EAF" w14:textId="05DBC0E7" w:rsidR="00C27492" w:rsidRPr="0075743B" w:rsidRDefault="00C27492" w:rsidP="00A84D9B">
    <w:pPr>
      <w:pStyle w:val="SchriftzugGutachten"/>
      <w:tabs>
        <w:tab w:val="left" w:pos="5010"/>
        <w:tab w:val="left" w:pos="5730"/>
      </w:tabs>
      <w:spacing w:before="0" w:after="720"/>
      <w:jc w:val="left"/>
      <w:rPr>
        <w:color w:val="auto"/>
      </w:rPr>
    </w:pPr>
  </w:p>
  <w:p w14:paraId="2E5B61FA" w14:textId="18893929" w:rsidR="00C27492" w:rsidRDefault="00CD53C0" w:rsidP="009B74F7">
    <w:pPr>
      <w:pStyle w:val="SchriftzugGutachten"/>
      <w:spacing w:before="0" w:after="720"/>
      <w:rPr>
        <w:color w:val="auto"/>
      </w:rPr>
    </w:pPr>
    <w:r w:rsidRPr="0075743B">
      <w:rPr>
        <w:color w:val="auto"/>
      </w:rPr>
      <w:t xml:space="preserve">Anlage </w:t>
    </w:r>
    <w:r w:rsidR="0075743B" w:rsidRPr="0075743B">
      <w:rPr>
        <w:color w:val="auto"/>
      </w:rPr>
      <w:t>D01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E3EF526"/>
    <w:lvl w:ilvl="0">
      <w:start w:val="1"/>
      <w:numFmt w:val="bullet"/>
      <w:pStyle w:val="Aufzhlungszeichen3"/>
      <w:lvlText w:val=""/>
      <w:lvlJc w:val="left"/>
      <w:pPr>
        <w:tabs>
          <w:tab w:val="num" w:pos="1701"/>
        </w:tabs>
        <w:ind w:left="1701" w:hanging="567"/>
      </w:pPr>
      <w:rPr>
        <w:rFonts w:ascii="Symbol" w:hAnsi="Symbol" w:hint="default"/>
      </w:rPr>
    </w:lvl>
  </w:abstractNum>
  <w:abstractNum w:abstractNumId="1" w15:restartNumberingAfterBreak="0">
    <w:nsid w:val="FFFFFF83"/>
    <w:multiLevelType w:val="singleLevel"/>
    <w:tmpl w:val="EA58C884"/>
    <w:lvl w:ilvl="0">
      <w:start w:val="1"/>
      <w:numFmt w:val="bullet"/>
      <w:pStyle w:val="Aufzhlungszeichen2"/>
      <w:lvlText w:val=""/>
      <w:lvlJc w:val="left"/>
      <w:pPr>
        <w:tabs>
          <w:tab w:val="num" w:pos="1134"/>
        </w:tabs>
        <w:ind w:left="1134" w:hanging="567"/>
      </w:pPr>
      <w:rPr>
        <w:rFonts w:ascii="Symbol" w:hAnsi="Symbol" w:hint="default"/>
      </w:rPr>
    </w:lvl>
  </w:abstractNum>
  <w:abstractNum w:abstractNumId="2" w15:restartNumberingAfterBreak="0">
    <w:nsid w:val="FFFFFF89"/>
    <w:multiLevelType w:val="singleLevel"/>
    <w:tmpl w:val="336660EE"/>
    <w:lvl w:ilvl="0">
      <w:start w:val="1"/>
      <w:numFmt w:val="bullet"/>
      <w:pStyle w:val="Aufzhlungszeichen"/>
      <w:lvlText w:val=""/>
      <w:lvlJc w:val="left"/>
      <w:pPr>
        <w:tabs>
          <w:tab w:val="num" w:pos="567"/>
        </w:tabs>
        <w:ind w:left="567" w:hanging="567"/>
      </w:pPr>
      <w:rPr>
        <w:rFonts w:ascii="Symbol" w:hAnsi="Symbol" w:hint="default"/>
      </w:rPr>
    </w:lvl>
  </w:abstractNum>
  <w:abstractNum w:abstractNumId="3" w15:restartNumberingAfterBreak="0">
    <w:nsid w:val="01F8423C"/>
    <w:multiLevelType w:val="hybridMultilevel"/>
    <w:tmpl w:val="DF2C5A56"/>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3BC6B12"/>
    <w:multiLevelType w:val="hybridMultilevel"/>
    <w:tmpl w:val="5DFA9682"/>
    <w:lvl w:ilvl="0" w:tplc="04070019">
      <w:start w:val="1"/>
      <w:numFmt w:val="lowerLetter"/>
      <w:lvlText w:val="%1."/>
      <w:lvlJc w:val="left"/>
      <w:pPr>
        <w:ind w:left="720" w:hanging="360"/>
      </w:pPr>
    </w:lvl>
    <w:lvl w:ilvl="1" w:tplc="0407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6398F"/>
    <w:multiLevelType w:val="hybridMultilevel"/>
    <w:tmpl w:val="993C1B1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D72C48"/>
    <w:multiLevelType w:val="hybridMultilevel"/>
    <w:tmpl w:val="547CA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F417C8"/>
    <w:multiLevelType w:val="hybridMultilevel"/>
    <w:tmpl w:val="02FCFE3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AF63DA2"/>
    <w:multiLevelType w:val="hybridMultilevel"/>
    <w:tmpl w:val="E8D0F1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DC148D9"/>
    <w:multiLevelType w:val="hybridMultilevel"/>
    <w:tmpl w:val="DAA0EBA2"/>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28A5C40"/>
    <w:multiLevelType w:val="hybridMultilevel"/>
    <w:tmpl w:val="4CDE7604"/>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2910B5F"/>
    <w:multiLevelType w:val="hybridMultilevel"/>
    <w:tmpl w:val="969C67D0"/>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E12CBA"/>
    <w:multiLevelType w:val="hybridMultilevel"/>
    <w:tmpl w:val="B8A05D98"/>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9F65B8"/>
    <w:multiLevelType w:val="hybridMultilevel"/>
    <w:tmpl w:val="80F2631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BBD54D2"/>
    <w:multiLevelType w:val="hybridMultilevel"/>
    <w:tmpl w:val="ADE0E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CDE1F66"/>
    <w:multiLevelType w:val="hybridMultilevel"/>
    <w:tmpl w:val="8A4C2A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9C6C04"/>
    <w:multiLevelType w:val="hybridMultilevel"/>
    <w:tmpl w:val="4AEC9A44"/>
    <w:lvl w:ilvl="0" w:tplc="D39233E6">
      <w:start w:val="1"/>
      <w:numFmt w:val="bullet"/>
      <w:lvlText w:val=""/>
      <w:lvlJc w:val="left"/>
      <w:pPr>
        <w:ind w:left="720" w:hanging="360"/>
      </w:pPr>
      <w:rPr>
        <w:rFonts w:ascii="Symbol" w:hAnsi="Symbol"/>
      </w:rPr>
    </w:lvl>
    <w:lvl w:ilvl="1" w:tplc="4B8CB692">
      <w:start w:val="1"/>
      <w:numFmt w:val="bullet"/>
      <w:lvlText w:val=""/>
      <w:lvlJc w:val="left"/>
      <w:pPr>
        <w:ind w:left="720" w:hanging="360"/>
      </w:pPr>
      <w:rPr>
        <w:rFonts w:ascii="Symbol" w:hAnsi="Symbol"/>
      </w:rPr>
    </w:lvl>
    <w:lvl w:ilvl="2" w:tplc="93BC37CE">
      <w:start w:val="1"/>
      <w:numFmt w:val="bullet"/>
      <w:lvlText w:val=""/>
      <w:lvlJc w:val="left"/>
      <w:pPr>
        <w:ind w:left="720" w:hanging="360"/>
      </w:pPr>
      <w:rPr>
        <w:rFonts w:ascii="Symbol" w:hAnsi="Symbol"/>
      </w:rPr>
    </w:lvl>
    <w:lvl w:ilvl="3" w:tplc="55340B54">
      <w:start w:val="1"/>
      <w:numFmt w:val="bullet"/>
      <w:lvlText w:val=""/>
      <w:lvlJc w:val="left"/>
      <w:pPr>
        <w:ind w:left="720" w:hanging="360"/>
      </w:pPr>
      <w:rPr>
        <w:rFonts w:ascii="Symbol" w:hAnsi="Symbol"/>
      </w:rPr>
    </w:lvl>
    <w:lvl w:ilvl="4" w:tplc="0F64E666">
      <w:start w:val="1"/>
      <w:numFmt w:val="bullet"/>
      <w:lvlText w:val=""/>
      <w:lvlJc w:val="left"/>
      <w:pPr>
        <w:ind w:left="720" w:hanging="360"/>
      </w:pPr>
      <w:rPr>
        <w:rFonts w:ascii="Symbol" w:hAnsi="Symbol"/>
      </w:rPr>
    </w:lvl>
    <w:lvl w:ilvl="5" w:tplc="94B43B58">
      <w:start w:val="1"/>
      <w:numFmt w:val="bullet"/>
      <w:lvlText w:val=""/>
      <w:lvlJc w:val="left"/>
      <w:pPr>
        <w:ind w:left="720" w:hanging="360"/>
      </w:pPr>
      <w:rPr>
        <w:rFonts w:ascii="Symbol" w:hAnsi="Symbol"/>
      </w:rPr>
    </w:lvl>
    <w:lvl w:ilvl="6" w:tplc="F020A6BC">
      <w:start w:val="1"/>
      <w:numFmt w:val="bullet"/>
      <w:lvlText w:val=""/>
      <w:lvlJc w:val="left"/>
      <w:pPr>
        <w:ind w:left="720" w:hanging="360"/>
      </w:pPr>
      <w:rPr>
        <w:rFonts w:ascii="Symbol" w:hAnsi="Symbol"/>
      </w:rPr>
    </w:lvl>
    <w:lvl w:ilvl="7" w:tplc="FBDE3E14">
      <w:start w:val="1"/>
      <w:numFmt w:val="bullet"/>
      <w:lvlText w:val=""/>
      <w:lvlJc w:val="left"/>
      <w:pPr>
        <w:ind w:left="720" w:hanging="360"/>
      </w:pPr>
      <w:rPr>
        <w:rFonts w:ascii="Symbol" w:hAnsi="Symbol"/>
      </w:rPr>
    </w:lvl>
    <w:lvl w:ilvl="8" w:tplc="01489080">
      <w:start w:val="1"/>
      <w:numFmt w:val="bullet"/>
      <w:lvlText w:val=""/>
      <w:lvlJc w:val="left"/>
      <w:pPr>
        <w:ind w:left="720" w:hanging="360"/>
      </w:pPr>
      <w:rPr>
        <w:rFonts w:ascii="Symbol" w:hAnsi="Symbol"/>
      </w:rPr>
    </w:lvl>
  </w:abstractNum>
  <w:abstractNum w:abstractNumId="17" w15:restartNumberingAfterBreak="0">
    <w:nsid w:val="2C7D6173"/>
    <w:multiLevelType w:val="hybridMultilevel"/>
    <w:tmpl w:val="6DDACDD8"/>
    <w:lvl w:ilvl="0" w:tplc="960E394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CB83E2C"/>
    <w:multiLevelType w:val="hybridMultilevel"/>
    <w:tmpl w:val="81F4DB5C"/>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D2070D6"/>
    <w:multiLevelType w:val="hybridMultilevel"/>
    <w:tmpl w:val="4FB4FE62"/>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F6C7D54"/>
    <w:multiLevelType w:val="hybridMultilevel"/>
    <w:tmpl w:val="7A80FE4A"/>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63E1AF0"/>
    <w:multiLevelType w:val="hybridMultilevel"/>
    <w:tmpl w:val="1CD2EBD0"/>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7F571F"/>
    <w:multiLevelType w:val="hybridMultilevel"/>
    <w:tmpl w:val="1764C3AC"/>
    <w:lvl w:ilvl="0" w:tplc="272C5114">
      <w:start w:val="1"/>
      <w:numFmt w:val="bullet"/>
      <w:lvlText w:val=""/>
      <w:lvlJc w:val="left"/>
      <w:pPr>
        <w:ind w:left="720" w:hanging="360"/>
      </w:pPr>
      <w:rPr>
        <w:rFonts w:ascii="Symbol" w:hAnsi="Symbol"/>
      </w:rPr>
    </w:lvl>
    <w:lvl w:ilvl="1" w:tplc="E2624F4C">
      <w:start w:val="1"/>
      <w:numFmt w:val="bullet"/>
      <w:lvlText w:val=""/>
      <w:lvlJc w:val="left"/>
      <w:pPr>
        <w:ind w:left="720" w:hanging="360"/>
      </w:pPr>
      <w:rPr>
        <w:rFonts w:ascii="Symbol" w:hAnsi="Symbol"/>
      </w:rPr>
    </w:lvl>
    <w:lvl w:ilvl="2" w:tplc="6AC2170E">
      <w:start w:val="1"/>
      <w:numFmt w:val="bullet"/>
      <w:lvlText w:val=""/>
      <w:lvlJc w:val="left"/>
      <w:pPr>
        <w:ind w:left="720" w:hanging="360"/>
      </w:pPr>
      <w:rPr>
        <w:rFonts w:ascii="Symbol" w:hAnsi="Symbol"/>
      </w:rPr>
    </w:lvl>
    <w:lvl w:ilvl="3" w:tplc="E0FE0542">
      <w:start w:val="1"/>
      <w:numFmt w:val="bullet"/>
      <w:lvlText w:val=""/>
      <w:lvlJc w:val="left"/>
      <w:pPr>
        <w:ind w:left="720" w:hanging="360"/>
      </w:pPr>
      <w:rPr>
        <w:rFonts w:ascii="Symbol" w:hAnsi="Symbol"/>
      </w:rPr>
    </w:lvl>
    <w:lvl w:ilvl="4" w:tplc="07905FB0">
      <w:start w:val="1"/>
      <w:numFmt w:val="bullet"/>
      <w:lvlText w:val=""/>
      <w:lvlJc w:val="left"/>
      <w:pPr>
        <w:ind w:left="720" w:hanging="360"/>
      </w:pPr>
      <w:rPr>
        <w:rFonts w:ascii="Symbol" w:hAnsi="Symbol"/>
      </w:rPr>
    </w:lvl>
    <w:lvl w:ilvl="5" w:tplc="5E4CECA6">
      <w:start w:val="1"/>
      <w:numFmt w:val="bullet"/>
      <w:lvlText w:val=""/>
      <w:lvlJc w:val="left"/>
      <w:pPr>
        <w:ind w:left="720" w:hanging="360"/>
      </w:pPr>
      <w:rPr>
        <w:rFonts w:ascii="Symbol" w:hAnsi="Symbol"/>
      </w:rPr>
    </w:lvl>
    <w:lvl w:ilvl="6" w:tplc="2C18F96E">
      <w:start w:val="1"/>
      <w:numFmt w:val="bullet"/>
      <w:lvlText w:val=""/>
      <w:lvlJc w:val="left"/>
      <w:pPr>
        <w:ind w:left="720" w:hanging="360"/>
      </w:pPr>
      <w:rPr>
        <w:rFonts w:ascii="Symbol" w:hAnsi="Symbol"/>
      </w:rPr>
    </w:lvl>
    <w:lvl w:ilvl="7" w:tplc="BCBAD184">
      <w:start w:val="1"/>
      <w:numFmt w:val="bullet"/>
      <w:lvlText w:val=""/>
      <w:lvlJc w:val="left"/>
      <w:pPr>
        <w:ind w:left="720" w:hanging="360"/>
      </w:pPr>
      <w:rPr>
        <w:rFonts w:ascii="Symbol" w:hAnsi="Symbol"/>
      </w:rPr>
    </w:lvl>
    <w:lvl w:ilvl="8" w:tplc="5118861C">
      <w:start w:val="1"/>
      <w:numFmt w:val="bullet"/>
      <w:lvlText w:val=""/>
      <w:lvlJc w:val="left"/>
      <w:pPr>
        <w:ind w:left="720" w:hanging="360"/>
      </w:pPr>
      <w:rPr>
        <w:rFonts w:ascii="Symbol" w:hAnsi="Symbol"/>
      </w:rPr>
    </w:lvl>
  </w:abstractNum>
  <w:abstractNum w:abstractNumId="23" w15:restartNumberingAfterBreak="0">
    <w:nsid w:val="41AD4CF9"/>
    <w:multiLevelType w:val="hybridMultilevel"/>
    <w:tmpl w:val="35A6A9C6"/>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8687EE9"/>
    <w:multiLevelType w:val="hybridMultilevel"/>
    <w:tmpl w:val="25709938"/>
    <w:lvl w:ilvl="0" w:tplc="73480B0C">
      <w:start w:val="1"/>
      <w:numFmt w:val="bullet"/>
      <w:lvlText w:val=""/>
      <w:lvlJc w:val="left"/>
      <w:pPr>
        <w:ind w:left="720" w:hanging="360"/>
      </w:pPr>
      <w:rPr>
        <w:rFonts w:ascii="Symbol" w:hAnsi="Symbol"/>
      </w:rPr>
    </w:lvl>
    <w:lvl w:ilvl="1" w:tplc="32FC4CE0">
      <w:start w:val="1"/>
      <w:numFmt w:val="bullet"/>
      <w:lvlText w:val=""/>
      <w:lvlJc w:val="left"/>
      <w:pPr>
        <w:ind w:left="720" w:hanging="360"/>
      </w:pPr>
      <w:rPr>
        <w:rFonts w:ascii="Symbol" w:hAnsi="Symbol"/>
      </w:rPr>
    </w:lvl>
    <w:lvl w:ilvl="2" w:tplc="9B2C92A8">
      <w:start w:val="1"/>
      <w:numFmt w:val="bullet"/>
      <w:lvlText w:val=""/>
      <w:lvlJc w:val="left"/>
      <w:pPr>
        <w:ind w:left="720" w:hanging="360"/>
      </w:pPr>
      <w:rPr>
        <w:rFonts w:ascii="Symbol" w:hAnsi="Symbol"/>
      </w:rPr>
    </w:lvl>
    <w:lvl w:ilvl="3" w:tplc="CAE8A914">
      <w:start w:val="1"/>
      <w:numFmt w:val="bullet"/>
      <w:lvlText w:val=""/>
      <w:lvlJc w:val="left"/>
      <w:pPr>
        <w:ind w:left="720" w:hanging="360"/>
      </w:pPr>
      <w:rPr>
        <w:rFonts w:ascii="Symbol" w:hAnsi="Symbol"/>
      </w:rPr>
    </w:lvl>
    <w:lvl w:ilvl="4" w:tplc="050E62AE">
      <w:start w:val="1"/>
      <w:numFmt w:val="bullet"/>
      <w:lvlText w:val=""/>
      <w:lvlJc w:val="left"/>
      <w:pPr>
        <w:ind w:left="720" w:hanging="360"/>
      </w:pPr>
      <w:rPr>
        <w:rFonts w:ascii="Symbol" w:hAnsi="Symbol"/>
      </w:rPr>
    </w:lvl>
    <w:lvl w:ilvl="5" w:tplc="470AC790">
      <w:start w:val="1"/>
      <w:numFmt w:val="bullet"/>
      <w:lvlText w:val=""/>
      <w:lvlJc w:val="left"/>
      <w:pPr>
        <w:ind w:left="720" w:hanging="360"/>
      </w:pPr>
      <w:rPr>
        <w:rFonts w:ascii="Symbol" w:hAnsi="Symbol"/>
      </w:rPr>
    </w:lvl>
    <w:lvl w:ilvl="6" w:tplc="5AC6E4E2">
      <w:start w:val="1"/>
      <w:numFmt w:val="bullet"/>
      <w:lvlText w:val=""/>
      <w:lvlJc w:val="left"/>
      <w:pPr>
        <w:ind w:left="720" w:hanging="360"/>
      </w:pPr>
      <w:rPr>
        <w:rFonts w:ascii="Symbol" w:hAnsi="Symbol"/>
      </w:rPr>
    </w:lvl>
    <w:lvl w:ilvl="7" w:tplc="5430109A">
      <w:start w:val="1"/>
      <w:numFmt w:val="bullet"/>
      <w:lvlText w:val=""/>
      <w:lvlJc w:val="left"/>
      <w:pPr>
        <w:ind w:left="720" w:hanging="360"/>
      </w:pPr>
      <w:rPr>
        <w:rFonts w:ascii="Symbol" w:hAnsi="Symbol"/>
      </w:rPr>
    </w:lvl>
    <w:lvl w:ilvl="8" w:tplc="591C22B8">
      <w:start w:val="1"/>
      <w:numFmt w:val="bullet"/>
      <w:lvlText w:val=""/>
      <w:lvlJc w:val="left"/>
      <w:pPr>
        <w:ind w:left="720" w:hanging="360"/>
      </w:pPr>
      <w:rPr>
        <w:rFonts w:ascii="Symbol" w:hAnsi="Symbol"/>
      </w:rPr>
    </w:lvl>
  </w:abstractNum>
  <w:abstractNum w:abstractNumId="25" w15:restartNumberingAfterBreak="0">
    <w:nsid w:val="4ABC58A3"/>
    <w:multiLevelType w:val="hybridMultilevel"/>
    <w:tmpl w:val="8C8415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D271B1"/>
    <w:multiLevelType w:val="hybridMultilevel"/>
    <w:tmpl w:val="DB0AC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396B1D"/>
    <w:multiLevelType w:val="hybridMultilevel"/>
    <w:tmpl w:val="19982136"/>
    <w:lvl w:ilvl="0" w:tplc="7A6027DE">
      <w:start w:val="1"/>
      <w:numFmt w:val="bullet"/>
      <w:lvlText w:val=""/>
      <w:lvlJc w:val="left"/>
      <w:pPr>
        <w:ind w:left="720" w:hanging="360"/>
      </w:pPr>
      <w:rPr>
        <w:rFonts w:ascii="Symbol" w:hAnsi="Symbol"/>
      </w:rPr>
    </w:lvl>
    <w:lvl w:ilvl="1" w:tplc="BC801F58">
      <w:start w:val="1"/>
      <w:numFmt w:val="bullet"/>
      <w:lvlText w:val=""/>
      <w:lvlJc w:val="left"/>
      <w:pPr>
        <w:ind w:left="720" w:hanging="360"/>
      </w:pPr>
      <w:rPr>
        <w:rFonts w:ascii="Symbol" w:hAnsi="Symbol"/>
      </w:rPr>
    </w:lvl>
    <w:lvl w:ilvl="2" w:tplc="C79E9D1E">
      <w:start w:val="1"/>
      <w:numFmt w:val="bullet"/>
      <w:lvlText w:val=""/>
      <w:lvlJc w:val="left"/>
      <w:pPr>
        <w:ind w:left="720" w:hanging="360"/>
      </w:pPr>
      <w:rPr>
        <w:rFonts w:ascii="Symbol" w:hAnsi="Symbol"/>
      </w:rPr>
    </w:lvl>
    <w:lvl w:ilvl="3" w:tplc="395605A0">
      <w:start w:val="1"/>
      <w:numFmt w:val="bullet"/>
      <w:lvlText w:val=""/>
      <w:lvlJc w:val="left"/>
      <w:pPr>
        <w:ind w:left="720" w:hanging="360"/>
      </w:pPr>
      <w:rPr>
        <w:rFonts w:ascii="Symbol" w:hAnsi="Symbol"/>
      </w:rPr>
    </w:lvl>
    <w:lvl w:ilvl="4" w:tplc="4A9484C2">
      <w:start w:val="1"/>
      <w:numFmt w:val="bullet"/>
      <w:lvlText w:val=""/>
      <w:lvlJc w:val="left"/>
      <w:pPr>
        <w:ind w:left="720" w:hanging="360"/>
      </w:pPr>
      <w:rPr>
        <w:rFonts w:ascii="Symbol" w:hAnsi="Symbol"/>
      </w:rPr>
    </w:lvl>
    <w:lvl w:ilvl="5" w:tplc="AC0CB2D8">
      <w:start w:val="1"/>
      <w:numFmt w:val="bullet"/>
      <w:lvlText w:val=""/>
      <w:lvlJc w:val="left"/>
      <w:pPr>
        <w:ind w:left="720" w:hanging="360"/>
      </w:pPr>
      <w:rPr>
        <w:rFonts w:ascii="Symbol" w:hAnsi="Symbol"/>
      </w:rPr>
    </w:lvl>
    <w:lvl w:ilvl="6" w:tplc="862A6EEE">
      <w:start w:val="1"/>
      <w:numFmt w:val="bullet"/>
      <w:lvlText w:val=""/>
      <w:lvlJc w:val="left"/>
      <w:pPr>
        <w:ind w:left="720" w:hanging="360"/>
      </w:pPr>
      <w:rPr>
        <w:rFonts w:ascii="Symbol" w:hAnsi="Symbol"/>
      </w:rPr>
    </w:lvl>
    <w:lvl w:ilvl="7" w:tplc="1C80DC98">
      <w:start w:val="1"/>
      <w:numFmt w:val="bullet"/>
      <w:lvlText w:val=""/>
      <w:lvlJc w:val="left"/>
      <w:pPr>
        <w:ind w:left="720" w:hanging="360"/>
      </w:pPr>
      <w:rPr>
        <w:rFonts w:ascii="Symbol" w:hAnsi="Symbol"/>
      </w:rPr>
    </w:lvl>
    <w:lvl w:ilvl="8" w:tplc="4C886D02">
      <w:start w:val="1"/>
      <w:numFmt w:val="bullet"/>
      <w:lvlText w:val=""/>
      <w:lvlJc w:val="left"/>
      <w:pPr>
        <w:ind w:left="720" w:hanging="360"/>
      </w:pPr>
      <w:rPr>
        <w:rFonts w:ascii="Symbol" w:hAnsi="Symbol"/>
      </w:rPr>
    </w:lvl>
  </w:abstractNum>
  <w:abstractNum w:abstractNumId="28" w15:restartNumberingAfterBreak="0">
    <w:nsid w:val="51480EE3"/>
    <w:multiLevelType w:val="hybridMultilevel"/>
    <w:tmpl w:val="1E668C96"/>
    <w:lvl w:ilvl="0" w:tplc="022002AE">
      <w:numFmt w:val="bullet"/>
      <w:lvlText w:val="-"/>
      <w:lvlJc w:val="left"/>
      <w:pPr>
        <w:ind w:left="720" w:hanging="360"/>
      </w:pPr>
      <w:rPr>
        <w:rFonts w:ascii="Corbel" w:eastAsiaTheme="minorHAnsi" w:hAnsi="Corbel" w:cs="Corbe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6C471C2"/>
    <w:multiLevelType w:val="hybridMultilevel"/>
    <w:tmpl w:val="CA3A97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9282B1A"/>
    <w:multiLevelType w:val="hybridMultilevel"/>
    <w:tmpl w:val="2DBA8526"/>
    <w:lvl w:ilvl="0" w:tplc="1FFC7468">
      <w:numFmt w:val="bullet"/>
      <w:lvlText w:val="-"/>
      <w:lvlJc w:val="left"/>
      <w:pPr>
        <w:ind w:left="720" w:hanging="360"/>
      </w:pPr>
      <w:rPr>
        <w:rFonts w:ascii="Corbel" w:eastAsiaTheme="minorHAnsi" w:hAnsi="Corbel" w:cs="Corbe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1809DC"/>
    <w:multiLevelType w:val="hybridMultilevel"/>
    <w:tmpl w:val="E252203C"/>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E605DC4"/>
    <w:multiLevelType w:val="hybridMultilevel"/>
    <w:tmpl w:val="38F8E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E9B1AEF"/>
    <w:multiLevelType w:val="hybridMultilevel"/>
    <w:tmpl w:val="BC1AC532"/>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2DB4212"/>
    <w:multiLevelType w:val="hybridMultilevel"/>
    <w:tmpl w:val="B1B058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4B94B08"/>
    <w:multiLevelType w:val="multilevel"/>
    <w:tmpl w:val="240E973A"/>
    <w:lvl w:ilvl="0">
      <w:start w:val="1"/>
      <w:numFmt w:val="decimal"/>
      <w:pStyle w:val="berschrift1"/>
      <w:lvlText w:val="Teil %1"/>
      <w:lvlJc w:val="left"/>
      <w:pPr>
        <w:tabs>
          <w:tab w:val="num" w:pos="1134"/>
        </w:tabs>
        <w:ind w:left="1134" w:hanging="1134"/>
      </w:pPr>
      <w:rPr>
        <w:rFonts w:ascii="Corbel" w:hAnsi="Corbel" w:hint="default"/>
        <w:b/>
        <w:i w:val="0"/>
        <w:caps/>
        <w:color w:val="auto"/>
        <w:sz w:val="32"/>
        <w14:ligatures w14:val="standardContextual"/>
        <w14:numForm w14:val="default"/>
      </w:rPr>
    </w:lvl>
    <w:lvl w:ilvl="1">
      <w:start w:val="1"/>
      <w:numFmt w:val="upperLetter"/>
      <w:pStyle w:val="berschrift2"/>
      <w:lvlText w:val="%2."/>
      <w:lvlJc w:val="left"/>
      <w:pPr>
        <w:tabs>
          <w:tab w:val="num" w:pos="567"/>
        </w:tabs>
        <w:ind w:left="567" w:hanging="567"/>
      </w:pPr>
      <w:rPr>
        <w:rFonts w:ascii="Corbel" w:hAnsi="Corbel" w:hint="default"/>
        <w:b/>
        <w:i w:val="0"/>
        <w:color w:val="auto"/>
        <w:sz w:val="24"/>
        <w14:ligatures w14:val="standardContextual"/>
        <w14:numForm w14:val="default"/>
      </w:rPr>
    </w:lvl>
    <w:lvl w:ilvl="2">
      <w:start w:val="1"/>
      <w:numFmt w:val="upperRoman"/>
      <w:pStyle w:val="berschrift3"/>
      <w:lvlText w:val="%3."/>
      <w:lvlJc w:val="left"/>
      <w:pPr>
        <w:tabs>
          <w:tab w:val="num" w:pos="567"/>
        </w:tabs>
        <w:ind w:left="567" w:hanging="567"/>
      </w:pPr>
      <w:rPr>
        <w:rFonts w:ascii="Corbel" w:hAnsi="Corbel" w:hint="default"/>
        <w:b/>
        <w:i w:val="0"/>
        <w:color w:val="auto"/>
        <w:sz w:val="24"/>
        <w14:ligatures w14:val="standardContextual"/>
        <w14:numForm w14:val="default"/>
      </w:rPr>
    </w:lvl>
    <w:lvl w:ilvl="3">
      <w:start w:val="1"/>
      <w:numFmt w:val="decimal"/>
      <w:pStyle w:val="berschrift4"/>
      <w:lvlText w:val="%4."/>
      <w:lvlJc w:val="left"/>
      <w:pPr>
        <w:tabs>
          <w:tab w:val="num" w:pos="567"/>
        </w:tabs>
        <w:ind w:left="567" w:hanging="567"/>
      </w:pPr>
      <w:rPr>
        <w:rFonts w:ascii="Corbel" w:hAnsi="Corbel" w:hint="default"/>
        <w:b/>
        <w:i w:val="0"/>
        <w:color w:val="000000" w:themeColor="text1"/>
        <w:sz w:val="24"/>
        <w14:ligatures w14:val="standardContextual"/>
        <w14:numForm w14:val="default"/>
      </w:rPr>
    </w:lvl>
    <w:lvl w:ilvl="4">
      <w:start w:val="1"/>
      <w:numFmt w:val="lowerLetter"/>
      <w:pStyle w:val="berschrift5"/>
      <w:lvlText w:val="%5)"/>
      <w:lvlJc w:val="left"/>
      <w:pPr>
        <w:tabs>
          <w:tab w:val="num" w:pos="567"/>
        </w:tabs>
        <w:ind w:left="567" w:hanging="567"/>
      </w:pPr>
      <w:rPr>
        <w:rFonts w:ascii="Corbel" w:hAnsi="Corbel" w:hint="default"/>
        <w:b/>
        <w:i w:val="0"/>
        <w:color w:val="auto"/>
        <w:sz w:val="24"/>
        <w14:ligatures w14:val="standardContextual"/>
        <w14:numForm w14:val="default"/>
      </w:rPr>
    </w:lvl>
    <w:lvl w:ilvl="5">
      <w:start w:val="27"/>
      <w:numFmt w:val="lowerLetter"/>
      <w:pStyle w:val="berschrift6"/>
      <w:lvlText w:val="%6)"/>
      <w:lvlJc w:val="left"/>
      <w:pPr>
        <w:tabs>
          <w:tab w:val="num" w:pos="567"/>
        </w:tabs>
        <w:ind w:left="567" w:hanging="567"/>
      </w:pPr>
      <w:rPr>
        <w:rFonts w:ascii="Corbel" w:hAnsi="Corbel" w:hint="default"/>
        <w:b/>
        <w:i w:val="0"/>
        <w:color w:val="auto"/>
        <w:sz w:val="24"/>
        <w14:ligatures w14:val="standardContextual"/>
        <w14:numForm w14:val="default"/>
      </w:rPr>
    </w:lvl>
    <w:lvl w:ilvl="6">
      <w:start w:val="1"/>
      <w:numFmt w:val="decimal"/>
      <w:pStyle w:val="berschrift7"/>
      <w:lvlText w:val="(%7)"/>
      <w:lvlJc w:val="left"/>
      <w:pPr>
        <w:tabs>
          <w:tab w:val="num" w:pos="567"/>
        </w:tabs>
        <w:ind w:left="567" w:hanging="567"/>
      </w:pPr>
      <w:rPr>
        <w:rFonts w:ascii="Corbel" w:hAnsi="Corbel" w:hint="default"/>
        <w:b/>
        <w:i w:val="0"/>
        <w:color w:val="auto"/>
        <w:sz w:val="24"/>
        <w14:ligatures w14:val="standardContextual"/>
        <w14:numForm w14:val="default"/>
      </w:rPr>
    </w:lvl>
    <w:lvl w:ilvl="7">
      <w:start w:val="1"/>
      <w:numFmt w:val="lowerLetter"/>
      <w:pStyle w:val="berschrift8"/>
      <w:lvlText w:val="(%8)"/>
      <w:lvlJc w:val="left"/>
      <w:pPr>
        <w:tabs>
          <w:tab w:val="num" w:pos="567"/>
        </w:tabs>
        <w:ind w:left="567" w:hanging="567"/>
      </w:pPr>
      <w:rPr>
        <w:rFonts w:ascii="Corbel" w:hAnsi="Corbel" w:hint="default"/>
        <w:b/>
        <w:i w:val="0"/>
        <w:color w:val="auto"/>
        <w:sz w:val="24"/>
        <w14:ligatures w14:val="standardContextual"/>
        <w14:numForm w14:val="default"/>
      </w:rPr>
    </w:lvl>
    <w:lvl w:ilvl="8">
      <w:start w:val="27"/>
      <w:numFmt w:val="lowerLetter"/>
      <w:pStyle w:val="berschrift9"/>
      <w:lvlText w:val="(%9)"/>
      <w:lvlJc w:val="left"/>
      <w:pPr>
        <w:tabs>
          <w:tab w:val="num" w:pos="567"/>
        </w:tabs>
        <w:ind w:left="567" w:hanging="567"/>
      </w:pPr>
      <w:rPr>
        <w:rFonts w:ascii="Corbel" w:hAnsi="Corbel" w:hint="default"/>
        <w:b/>
        <w:i w:val="0"/>
        <w:color w:val="auto"/>
        <w:sz w:val="24"/>
        <w14:ligatures w14:val="standardContextual"/>
        <w14:numForm w14:val="default"/>
      </w:rPr>
    </w:lvl>
  </w:abstractNum>
  <w:abstractNum w:abstractNumId="36" w15:restartNumberingAfterBreak="0">
    <w:nsid w:val="685126FD"/>
    <w:multiLevelType w:val="hybridMultilevel"/>
    <w:tmpl w:val="0848F6EA"/>
    <w:lvl w:ilvl="0" w:tplc="351CC870">
      <w:start w:val="1"/>
      <w:numFmt w:val="bullet"/>
      <w:lvlText w:val=""/>
      <w:lvlJc w:val="left"/>
      <w:pPr>
        <w:ind w:left="720" w:hanging="360"/>
      </w:pPr>
      <w:rPr>
        <w:rFonts w:ascii="Symbol" w:hAnsi="Symbol"/>
      </w:rPr>
    </w:lvl>
    <w:lvl w:ilvl="1" w:tplc="F2DC83E6">
      <w:start w:val="1"/>
      <w:numFmt w:val="bullet"/>
      <w:lvlText w:val=""/>
      <w:lvlJc w:val="left"/>
      <w:pPr>
        <w:ind w:left="720" w:hanging="360"/>
      </w:pPr>
      <w:rPr>
        <w:rFonts w:ascii="Symbol" w:hAnsi="Symbol"/>
      </w:rPr>
    </w:lvl>
    <w:lvl w:ilvl="2" w:tplc="A7FAAB32">
      <w:start w:val="1"/>
      <w:numFmt w:val="bullet"/>
      <w:lvlText w:val=""/>
      <w:lvlJc w:val="left"/>
      <w:pPr>
        <w:ind w:left="720" w:hanging="360"/>
      </w:pPr>
      <w:rPr>
        <w:rFonts w:ascii="Symbol" w:hAnsi="Symbol"/>
      </w:rPr>
    </w:lvl>
    <w:lvl w:ilvl="3" w:tplc="192898C2">
      <w:start w:val="1"/>
      <w:numFmt w:val="bullet"/>
      <w:lvlText w:val=""/>
      <w:lvlJc w:val="left"/>
      <w:pPr>
        <w:ind w:left="720" w:hanging="360"/>
      </w:pPr>
      <w:rPr>
        <w:rFonts w:ascii="Symbol" w:hAnsi="Symbol"/>
      </w:rPr>
    </w:lvl>
    <w:lvl w:ilvl="4" w:tplc="F9B061F2">
      <w:start w:val="1"/>
      <w:numFmt w:val="bullet"/>
      <w:lvlText w:val=""/>
      <w:lvlJc w:val="left"/>
      <w:pPr>
        <w:ind w:left="720" w:hanging="360"/>
      </w:pPr>
      <w:rPr>
        <w:rFonts w:ascii="Symbol" w:hAnsi="Symbol"/>
      </w:rPr>
    </w:lvl>
    <w:lvl w:ilvl="5" w:tplc="DF8CAF04">
      <w:start w:val="1"/>
      <w:numFmt w:val="bullet"/>
      <w:lvlText w:val=""/>
      <w:lvlJc w:val="left"/>
      <w:pPr>
        <w:ind w:left="720" w:hanging="360"/>
      </w:pPr>
      <w:rPr>
        <w:rFonts w:ascii="Symbol" w:hAnsi="Symbol"/>
      </w:rPr>
    </w:lvl>
    <w:lvl w:ilvl="6" w:tplc="CC7C69CE">
      <w:start w:val="1"/>
      <w:numFmt w:val="bullet"/>
      <w:lvlText w:val=""/>
      <w:lvlJc w:val="left"/>
      <w:pPr>
        <w:ind w:left="720" w:hanging="360"/>
      </w:pPr>
      <w:rPr>
        <w:rFonts w:ascii="Symbol" w:hAnsi="Symbol"/>
      </w:rPr>
    </w:lvl>
    <w:lvl w:ilvl="7" w:tplc="A5948FFE">
      <w:start w:val="1"/>
      <w:numFmt w:val="bullet"/>
      <w:lvlText w:val=""/>
      <w:lvlJc w:val="left"/>
      <w:pPr>
        <w:ind w:left="720" w:hanging="360"/>
      </w:pPr>
      <w:rPr>
        <w:rFonts w:ascii="Symbol" w:hAnsi="Symbol"/>
      </w:rPr>
    </w:lvl>
    <w:lvl w:ilvl="8" w:tplc="746495EC">
      <w:start w:val="1"/>
      <w:numFmt w:val="bullet"/>
      <w:lvlText w:val=""/>
      <w:lvlJc w:val="left"/>
      <w:pPr>
        <w:ind w:left="720" w:hanging="360"/>
      </w:pPr>
      <w:rPr>
        <w:rFonts w:ascii="Symbol" w:hAnsi="Symbol"/>
      </w:rPr>
    </w:lvl>
  </w:abstractNum>
  <w:abstractNum w:abstractNumId="37" w15:restartNumberingAfterBreak="0">
    <w:nsid w:val="69B04391"/>
    <w:multiLevelType w:val="hybridMultilevel"/>
    <w:tmpl w:val="8E306220"/>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24801A8"/>
    <w:multiLevelType w:val="hybridMultilevel"/>
    <w:tmpl w:val="B5C273BE"/>
    <w:lvl w:ilvl="0" w:tplc="293E8012">
      <w:start w:val="1"/>
      <w:numFmt w:val="decimal"/>
      <w:lvlText w:val="%1."/>
      <w:lvlJc w:val="left"/>
      <w:pPr>
        <w:ind w:left="720" w:hanging="360"/>
      </w:pPr>
      <w:rPr>
        <w:rFonts w:asciiTheme="minorHAnsi" w:eastAsiaTheme="minorHAnsi" w:hAnsiTheme="minorHAnsi" w:cstheme="minorBidi" w:hint="default"/>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4511E3"/>
    <w:multiLevelType w:val="hybridMultilevel"/>
    <w:tmpl w:val="6FEAD30E"/>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E0293B"/>
    <w:multiLevelType w:val="hybridMultilevel"/>
    <w:tmpl w:val="EA125124"/>
    <w:lvl w:ilvl="0" w:tplc="BBB0CC0E">
      <w:numFmt w:val="bullet"/>
      <w:lvlText w:val="-"/>
      <w:lvlJc w:val="left"/>
      <w:pPr>
        <w:ind w:left="720" w:hanging="360"/>
      </w:pPr>
      <w:rPr>
        <w:rFonts w:ascii="Corbel" w:eastAsiaTheme="minorHAnsi" w:hAnsi="Corbel" w:cs="Corbe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F77248"/>
    <w:multiLevelType w:val="hybridMultilevel"/>
    <w:tmpl w:val="1972916E"/>
    <w:lvl w:ilvl="0" w:tplc="58F29074">
      <w:start w:val="1"/>
      <w:numFmt w:val="bullet"/>
      <w:lvlText w:val=""/>
      <w:lvlJc w:val="center"/>
      <w:pPr>
        <w:ind w:left="720" w:hanging="360"/>
      </w:pPr>
      <w:rPr>
        <w:rFonts w:ascii="Wingdings 3" w:hAnsi="Wingdings 3" w:hint="default"/>
        <w:color w:val="DC0C23"/>
        <w:u w:color="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5083036">
    <w:abstractNumId w:val="2"/>
  </w:num>
  <w:num w:numId="2" w16cid:durableId="314921074">
    <w:abstractNumId w:val="1"/>
  </w:num>
  <w:num w:numId="3" w16cid:durableId="518010247">
    <w:abstractNumId w:val="0"/>
  </w:num>
  <w:num w:numId="4" w16cid:durableId="1238900525">
    <w:abstractNumId w:val="35"/>
  </w:num>
  <w:num w:numId="5" w16cid:durableId="976763248">
    <w:abstractNumId w:val="27"/>
  </w:num>
  <w:num w:numId="6" w16cid:durableId="1050374336">
    <w:abstractNumId w:val="22"/>
  </w:num>
  <w:num w:numId="7" w16cid:durableId="918367676">
    <w:abstractNumId w:val="24"/>
  </w:num>
  <w:num w:numId="8" w16cid:durableId="23288400">
    <w:abstractNumId w:val="36"/>
  </w:num>
  <w:num w:numId="9" w16cid:durableId="633415974">
    <w:abstractNumId w:val="23"/>
  </w:num>
  <w:num w:numId="10" w16cid:durableId="1966348680">
    <w:abstractNumId w:val="13"/>
  </w:num>
  <w:num w:numId="11" w16cid:durableId="156503739">
    <w:abstractNumId w:val="33"/>
  </w:num>
  <w:num w:numId="12" w16cid:durableId="1361466537">
    <w:abstractNumId w:val="11"/>
  </w:num>
  <w:num w:numId="13" w16cid:durableId="807284819">
    <w:abstractNumId w:val="20"/>
  </w:num>
  <w:num w:numId="14" w16cid:durableId="634526730">
    <w:abstractNumId w:val="8"/>
  </w:num>
  <w:num w:numId="15" w16cid:durableId="1715501810">
    <w:abstractNumId w:val="29"/>
  </w:num>
  <w:num w:numId="16" w16cid:durableId="1329557848">
    <w:abstractNumId w:val="10"/>
  </w:num>
  <w:num w:numId="17" w16cid:durableId="2001887118">
    <w:abstractNumId w:val="6"/>
  </w:num>
  <w:num w:numId="18" w16cid:durableId="710807182">
    <w:abstractNumId w:val="12"/>
  </w:num>
  <w:num w:numId="19" w16cid:durableId="1265965183">
    <w:abstractNumId w:val="39"/>
  </w:num>
  <w:num w:numId="20" w16cid:durableId="976765325">
    <w:abstractNumId w:val="3"/>
  </w:num>
  <w:num w:numId="21" w16cid:durableId="1977373187">
    <w:abstractNumId w:val="5"/>
  </w:num>
  <w:num w:numId="22" w16cid:durableId="1063061133">
    <w:abstractNumId w:val="41"/>
  </w:num>
  <w:num w:numId="23" w16cid:durableId="1909879936">
    <w:abstractNumId w:val="21"/>
  </w:num>
  <w:num w:numId="24" w16cid:durableId="843470053">
    <w:abstractNumId w:val="19"/>
  </w:num>
  <w:num w:numId="25" w16cid:durableId="1002392344">
    <w:abstractNumId w:val="7"/>
  </w:num>
  <w:num w:numId="26" w16cid:durableId="1983732165">
    <w:abstractNumId w:val="18"/>
  </w:num>
  <w:num w:numId="27" w16cid:durableId="29108864">
    <w:abstractNumId w:val="16"/>
  </w:num>
  <w:num w:numId="28" w16cid:durableId="1133448032">
    <w:abstractNumId w:val="38"/>
  </w:num>
  <w:num w:numId="29" w16cid:durableId="1503737035">
    <w:abstractNumId w:val="30"/>
  </w:num>
  <w:num w:numId="30" w16cid:durableId="1542472533">
    <w:abstractNumId w:val="31"/>
  </w:num>
  <w:num w:numId="31" w16cid:durableId="1162160938">
    <w:abstractNumId w:val="35"/>
  </w:num>
  <w:num w:numId="32" w16cid:durableId="333187471">
    <w:abstractNumId w:val="34"/>
  </w:num>
  <w:num w:numId="33" w16cid:durableId="424887823">
    <w:abstractNumId w:val="32"/>
  </w:num>
  <w:num w:numId="34" w16cid:durableId="742796369">
    <w:abstractNumId w:val="25"/>
  </w:num>
  <w:num w:numId="35" w16cid:durableId="1254976224">
    <w:abstractNumId w:val="37"/>
  </w:num>
  <w:num w:numId="36" w16cid:durableId="126318383">
    <w:abstractNumId w:val="9"/>
  </w:num>
  <w:num w:numId="37" w16cid:durableId="2023238231">
    <w:abstractNumId w:val="4"/>
  </w:num>
  <w:num w:numId="38" w16cid:durableId="1583417796">
    <w:abstractNumId w:val="17"/>
  </w:num>
  <w:num w:numId="39" w16cid:durableId="1289122385">
    <w:abstractNumId w:val="26"/>
  </w:num>
  <w:num w:numId="40" w16cid:durableId="1353535436">
    <w:abstractNumId w:val="15"/>
  </w:num>
  <w:num w:numId="41" w16cid:durableId="1455176738">
    <w:abstractNumId w:val="14"/>
  </w:num>
  <w:num w:numId="42" w16cid:durableId="1251697345">
    <w:abstractNumId w:val="40"/>
  </w:num>
  <w:num w:numId="43" w16cid:durableId="1914660918">
    <w:abstractNumId w:val="2"/>
  </w:num>
  <w:num w:numId="44" w16cid:durableId="128255728">
    <w:abstractNumId w:val="2"/>
  </w:num>
  <w:num w:numId="45" w16cid:durableId="1561935750">
    <w:abstractNumId w:val="2"/>
  </w:num>
  <w:num w:numId="46" w16cid:durableId="440148202">
    <w:abstractNumId w:val="2"/>
  </w:num>
  <w:num w:numId="47" w16cid:durableId="1999336211">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cumentProtection w:edit="forms" w:enforcement="1" w:cryptProviderType="rsaAES" w:cryptAlgorithmClass="hash" w:cryptAlgorithmType="typeAny" w:cryptAlgorithmSid="14" w:cryptSpinCount="100000" w:hash="MVrAdXT22mTpWWpYMTU+SgPNDWZvYXVzNmqFaQ/jj4RRGHWt37ixDW6NerFk/ok/8ATmmG2JAOBEzQOpI8unMw==" w:salt="GhPgZ3y3xGmRq6CVCYAHxA=="/>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GUID" w:val="a82edf72-effb-488d-8f27-6a386f48cd51"/>
    <w:docVar w:name="AktenNr" w:val="004031-2013/001:00"/>
    <w:docVar w:name="DokArt" w:val="NICHT_SPEICHERN"/>
    <w:docVar w:name="DokLfdNr" w:val="00025"/>
    <w:docVar w:name="Empfaengerart" w:val="7"/>
  </w:docVars>
  <w:rsids>
    <w:rsidRoot w:val="000B6988"/>
    <w:rsid w:val="00000925"/>
    <w:rsid w:val="000069F2"/>
    <w:rsid w:val="0000744F"/>
    <w:rsid w:val="000125BF"/>
    <w:rsid w:val="000213EB"/>
    <w:rsid w:val="00024E0E"/>
    <w:rsid w:val="00026203"/>
    <w:rsid w:val="0003131F"/>
    <w:rsid w:val="0003196C"/>
    <w:rsid w:val="000368CE"/>
    <w:rsid w:val="00040C06"/>
    <w:rsid w:val="00042648"/>
    <w:rsid w:val="00042BD4"/>
    <w:rsid w:val="00044DBB"/>
    <w:rsid w:val="000514C6"/>
    <w:rsid w:val="000624FE"/>
    <w:rsid w:val="000635AD"/>
    <w:rsid w:val="00063C56"/>
    <w:rsid w:val="00064172"/>
    <w:rsid w:val="0007472E"/>
    <w:rsid w:val="00074BE1"/>
    <w:rsid w:val="00075B9E"/>
    <w:rsid w:val="00077CFA"/>
    <w:rsid w:val="0008501A"/>
    <w:rsid w:val="00087A02"/>
    <w:rsid w:val="00090D93"/>
    <w:rsid w:val="0009260E"/>
    <w:rsid w:val="000930EA"/>
    <w:rsid w:val="0009527F"/>
    <w:rsid w:val="000A0FD9"/>
    <w:rsid w:val="000A3447"/>
    <w:rsid w:val="000A3C5F"/>
    <w:rsid w:val="000A4DCB"/>
    <w:rsid w:val="000A5E6F"/>
    <w:rsid w:val="000A655D"/>
    <w:rsid w:val="000B3C0B"/>
    <w:rsid w:val="000B5665"/>
    <w:rsid w:val="000B6988"/>
    <w:rsid w:val="000C1362"/>
    <w:rsid w:val="000C186C"/>
    <w:rsid w:val="000C1DDD"/>
    <w:rsid w:val="000D112D"/>
    <w:rsid w:val="000D26EC"/>
    <w:rsid w:val="000E0A1E"/>
    <w:rsid w:val="000E22D9"/>
    <w:rsid w:val="000E2576"/>
    <w:rsid w:val="000E42FC"/>
    <w:rsid w:val="000E50FA"/>
    <w:rsid w:val="000F0225"/>
    <w:rsid w:val="000F73E6"/>
    <w:rsid w:val="001018DD"/>
    <w:rsid w:val="00101F9E"/>
    <w:rsid w:val="001103C7"/>
    <w:rsid w:val="00113BBD"/>
    <w:rsid w:val="001202D8"/>
    <w:rsid w:val="001224B1"/>
    <w:rsid w:val="00124968"/>
    <w:rsid w:val="00126D71"/>
    <w:rsid w:val="00127894"/>
    <w:rsid w:val="001301CF"/>
    <w:rsid w:val="00130EA3"/>
    <w:rsid w:val="00131D2D"/>
    <w:rsid w:val="00133656"/>
    <w:rsid w:val="00140C61"/>
    <w:rsid w:val="00142965"/>
    <w:rsid w:val="00143051"/>
    <w:rsid w:val="00144C29"/>
    <w:rsid w:val="00145732"/>
    <w:rsid w:val="0015053C"/>
    <w:rsid w:val="00151378"/>
    <w:rsid w:val="001514A4"/>
    <w:rsid w:val="00151F99"/>
    <w:rsid w:val="00157EFC"/>
    <w:rsid w:val="0016006A"/>
    <w:rsid w:val="001611FD"/>
    <w:rsid w:val="00162FA2"/>
    <w:rsid w:val="00164EDF"/>
    <w:rsid w:val="00164F4C"/>
    <w:rsid w:val="00165ED7"/>
    <w:rsid w:val="001660C5"/>
    <w:rsid w:val="00170918"/>
    <w:rsid w:val="0017175F"/>
    <w:rsid w:val="00173D90"/>
    <w:rsid w:val="00174EB4"/>
    <w:rsid w:val="001834D4"/>
    <w:rsid w:val="00186A6F"/>
    <w:rsid w:val="00192202"/>
    <w:rsid w:val="00192B0B"/>
    <w:rsid w:val="001B18ED"/>
    <w:rsid w:val="001B41FD"/>
    <w:rsid w:val="001B769B"/>
    <w:rsid w:val="001B7F11"/>
    <w:rsid w:val="001C130B"/>
    <w:rsid w:val="001C13BB"/>
    <w:rsid w:val="001C4D40"/>
    <w:rsid w:val="001C5F7D"/>
    <w:rsid w:val="001D0B8F"/>
    <w:rsid w:val="001D126E"/>
    <w:rsid w:val="001D22CF"/>
    <w:rsid w:val="001D29B6"/>
    <w:rsid w:val="001D2A39"/>
    <w:rsid w:val="001D2BC3"/>
    <w:rsid w:val="001D32EC"/>
    <w:rsid w:val="001D4A5C"/>
    <w:rsid w:val="001E1D97"/>
    <w:rsid w:val="001E2C1A"/>
    <w:rsid w:val="001E3807"/>
    <w:rsid w:val="001E67F8"/>
    <w:rsid w:val="001E6B6F"/>
    <w:rsid w:val="001F37C7"/>
    <w:rsid w:val="001F790A"/>
    <w:rsid w:val="00204A3C"/>
    <w:rsid w:val="00210E10"/>
    <w:rsid w:val="00211C7F"/>
    <w:rsid w:val="00214AA7"/>
    <w:rsid w:val="00214AD8"/>
    <w:rsid w:val="002170C2"/>
    <w:rsid w:val="002174EF"/>
    <w:rsid w:val="002251B4"/>
    <w:rsid w:val="002301C0"/>
    <w:rsid w:val="00230ECC"/>
    <w:rsid w:val="0023130F"/>
    <w:rsid w:val="002349A0"/>
    <w:rsid w:val="00243BA7"/>
    <w:rsid w:val="00246977"/>
    <w:rsid w:val="0025122D"/>
    <w:rsid w:val="00254350"/>
    <w:rsid w:val="00255ADD"/>
    <w:rsid w:val="002573D6"/>
    <w:rsid w:val="002576CA"/>
    <w:rsid w:val="00261694"/>
    <w:rsid w:val="00262CCE"/>
    <w:rsid w:val="00265B7C"/>
    <w:rsid w:val="00272FB4"/>
    <w:rsid w:val="00274E12"/>
    <w:rsid w:val="0027524B"/>
    <w:rsid w:val="00275434"/>
    <w:rsid w:val="00280D53"/>
    <w:rsid w:val="00280EB9"/>
    <w:rsid w:val="002849B8"/>
    <w:rsid w:val="00290D3A"/>
    <w:rsid w:val="00294DFA"/>
    <w:rsid w:val="00295416"/>
    <w:rsid w:val="002955E0"/>
    <w:rsid w:val="002A5F84"/>
    <w:rsid w:val="002B7C81"/>
    <w:rsid w:val="002C0C4F"/>
    <w:rsid w:val="002C0CD6"/>
    <w:rsid w:val="002C2CAA"/>
    <w:rsid w:val="002C2EB2"/>
    <w:rsid w:val="002C40EB"/>
    <w:rsid w:val="002C52A1"/>
    <w:rsid w:val="002C7F26"/>
    <w:rsid w:val="002D2C82"/>
    <w:rsid w:val="002D2F95"/>
    <w:rsid w:val="002D3D37"/>
    <w:rsid w:val="002D57CC"/>
    <w:rsid w:val="002D641D"/>
    <w:rsid w:val="002E3032"/>
    <w:rsid w:val="002E3B72"/>
    <w:rsid w:val="002E66E8"/>
    <w:rsid w:val="002E79F3"/>
    <w:rsid w:val="002F1242"/>
    <w:rsid w:val="002F1C1A"/>
    <w:rsid w:val="002F3A09"/>
    <w:rsid w:val="002F761B"/>
    <w:rsid w:val="00300839"/>
    <w:rsid w:val="00300B65"/>
    <w:rsid w:val="00302602"/>
    <w:rsid w:val="00303F40"/>
    <w:rsid w:val="003043A8"/>
    <w:rsid w:val="00305423"/>
    <w:rsid w:val="003125BE"/>
    <w:rsid w:val="00312958"/>
    <w:rsid w:val="00312AE9"/>
    <w:rsid w:val="003156D2"/>
    <w:rsid w:val="003158E2"/>
    <w:rsid w:val="00315E80"/>
    <w:rsid w:val="003236B0"/>
    <w:rsid w:val="00324CE8"/>
    <w:rsid w:val="00346426"/>
    <w:rsid w:val="00350259"/>
    <w:rsid w:val="00356D2D"/>
    <w:rsid w:val="00356EF3"/>
    <w:rsid w:val="00360DB4"/>
    <w:rsid w:val="00361C31"/>
    <w:rsid w:val="00363F8D"/>
    <w:rsid w:val="00366666"/>
    <w:rsid w:val="00374015"/>
    <w:rsid w:val="00375294"/>
    <w:rsid w:val="00375FBF"/>
    <w:rsid w:val="00376B33"/>
    <w:rsid w:val="003779B5"/>
    <w:rsid w:val="00384F7D"/>
    <w:rsid w:val="00386936"/>
    <w:rsid w:val="00390CDB"/>
    <w:rsid w:val="003913AA"/>
    <w:rsid w:val="00393748"/>
    <w:rsid w:val="003A01A8"/>
    <w:rsid w:val="003A1911"/>
    <w:rsid w:val="003A29C4"/>
    <w:rsid w:val="003A357F"/>
    <w:rsid w:val="003A49E8"/>
    <w:rsid w:val="003B0746"/>
    <w:rsid w:val="003B13F5"/>
    <w:rsid w:val="003B2B3F"/>
    <w:rsid w:val="003B4161"/>
    <w:rsid w:val="003B41B5"/>
    <w:rsid w:val="003B4743"/>
    <w:rsid w:val="003C0378"/>
    <w:rsid w:val="003C26C6"/>
    <w:rsid w:val="003C5A73"/>
    <w:rsid w:val="003C6AE4"/>
    <w:rsid w:val="003C7630"/>
    <w:rsid w:val="003D532A"/>
    <w:rsid w:val="003D6389"/>
    <w:rsid w:val="003D6C95"/>
    <w:rsid w:val="003D70D9"/>
    <w:rsid w:val="003D7238"/>
    <w:rsid w:val="003E3AAF"/>
    <w:rsid w:val="003E7812"/>
    <w:rsid w:val="003F1BD6"/>
    <w:rsid w:val="003F7316"/>
    <w:rsid w:val="003F7860"/>
    <w:rsid w:val="004022E4"/>
    <w:rsid w:val="0040370E"/>
    <w:rsid w:val="00403A52"/>
    <w:rsid w:val="00410341"/>
    <w:rsid w:val="00410AE8"/>
    <w:rsid w:val="00410CE6"/>
    <w:rsid w:val="00412A28"/>
    <w:rsid w:val="00415401"/>
    <w:rsid w:val="004159C5"/>
    <w:rsid w:val="00426876"/>
    <w:rsid w:val="00430ECA"/>
    <w:rsid w:val="00432067"/>
    <w:rsid w:val="004345A5"/>
    <w:rsid w:val="00434703"/>
    <w:rsid w:val="004347BC"/>
    <w:rsid w:val="00435AF6"/>
    <w:rsid w:val="0043660D"/>
    <w:rsid w:val="00436A2D"/>
    <w:rsid w:val="00437723"/>
    <w:rsid w:val="0044607D"/>
    <w:rsid w:val="0045122C"/>
    <w:rsid w:val="00451A60"/>
    <w:rsid w:val="00454C1F"/>
    <w:rsid w:val="00455AF1"/>
    <w:rsid w:val="00456816"/>
    <w:rsid w:val="004613B6"/>
    <w:rsid w:val="00462E8A"/>
    <w:rsid w:val="0046723D"/>
    <w:rsid w:val="004711A9"/>
    <w:rsid w:val="004719B7"/>
    <w:rsid w:val="00472FEC"/>
    <w:rsid w:val="004748E9"/>
    <w:rsid w:val="0048048B"/>
    <w:rsid w:val="0049042F"/>
    <w:rsid w:val="004940CE"/>
    <w:rsid w:val="004A196E"/>
    <w:rsid w:val="004A2868"/>
    <w:rsid w:val="004A72EF"/>
    <w:rsid w:val="004A7CE8"/>
    <w:rsid w:val="004B3CBD"/>
    <w:rsid w:val="004C31F2"/>
    <w:rsid w:val="004C51A0"/>
    <w:rsid w:val="004D4580"/>
    <w:rsid w:val="004D511A"/>
    <w:rsid w:val="004D70DA"/>
    <w:rsid w:val="004D7B27"/>
    <w:rsid w:val="004E1A0B"/>
    <w:rsid w:val="004E4F78"/>
    <w:rsid w:val="004E556D"/>
    <w:rsid w:val="004E69D9"/>
    <w:rsid w:val="004E7165"/>
    <w:rsid w:val="004F3809"/>
    <w:rsid w:val="004F681C"/>
    <w:rsid w:val="004F7EB0"/>
    <w:rsid w:val="00502113"/>
    <w:rsid w:val="00505944"/>
    <w:rsid w:val="00510EE4"/>
    <w:rsid w:val="00512FD0"/>
    <w:rsid w:val="0051518F"/>
    <w:rsid w:val="00523DC2"/>
    <w:rsid w:val="005241B1"/>
    <w:rsid w:val="00527FC1"/>
    <w:rsid w:val="00530034"/>
    <w:rsid w:val="00530941"/>
    <w:rsid w:val="00532DD7"/>
    <w:rsid w:val="00534F8C"/>
    <w:rsid w:val="00534F91"/>
    <w:rsid w:val="005361AC"/>
    <w:rsid w:val="005416CC"/>
    <w:rsid w:val="0054251F"/>
    <w:rsid w:val="0054280D"/>
    <w:rsid w:val="005433FF"/>
    <w:rsid w:val="005550CD"/>
    <w:rsid w:val="00555371"/>
    <w:rsid w:val="0055558F"/>
    <w:rsid w:val="005559D6"/>
    <w:rsid w:val="00555B0C"/>
    <w:rsid w:val="00560487"/>
    <w:rsid w:val="00563788"/>
    <w:rsid w:val="00563971"/>
    <w:rsid w:val="00565E46"/>
    <w:rsid w:val="00567DD3"/>
    <w:rsid w:val="00570BB0"/>
    <w:rsid w:val="0057564D"/>
    <w:rsid w:val="00577116"/>
    <w:rsid w:val="0058003D"/>
    <w:rsid w:val="005832DA"/>
    <w:rsid w:val="00583F8D"/>
    <w:rsid w:val="0059272C"/>
    <w:rsid w:val="00593474"/>
    <w:rsid w:val="0059447B"/>
    <w:rsid w:val="005A09BC"/>
    <w:rsid w:val="005A21A1"/>
    <w:rsid w:val="005A2515"/>
    <w:rsid w:val="005A28D7"/>
    <w:rsid w:val="005A2C00"/>
    <w:rsid w:val="005A6E64"/>
    <w:rsid w:val="005A76C5"/>
    <w:rsid w:val="005B11B4"/>
    <w:rsid w:val="005B33D0"/>
    <w:rsid w:val="005B387F"/>
    <w:rsid w:val="005C114F"/>
    <w:rsid w:val="005C1423"/>
    <w:rsid w:val="005C70F0"/>
    <w:rsid w:val="005D34FE"/>
    <w:rsid w:val="005D4341"/>
    <w:rsid w:val="005D6A40"/>
    <w:rsid w:val="005D75A0"/>
    <w:rsid w:val="005E5715"/>
    <w:rsid w:val="005E6551"/>
    <w:rsid w:val="005E70BD"/>
    <w:rsid w:val="005E75C8"/>
    <w:rsid w:val="005F0AA7"/>
    <w:rsid w:val="005F0E53"/>
    <w:rsid w:val="005F36DF"/>
    <w:rsid w:val="005F6934"/>
    <w:rsid w:val="005F72CA"/>
    <w:rsid w:val="006049D1"/>
    <w:rsid w:val="00604DBA"/>
    <w:rsid w:val="00605412"/>
    <w:rsid w:val="006100D1"/>
    <w:rsid w:val="00613F49"/>
    <w:rsid w:val="00615C1C"/>
    <w:rsid w:val="0062066B"/>
    <w:rsid w:val="00622296"/>
    <w:rsid w:val="0062319C"/>
    <w:rsid w:val="00623F26"/>
    <w:rsid w:val="00624411"/>
    <w:rsid w:val="00626DDF"/>
    <w:rsid w:val="00632AB6"/>
    <w:rsid w:val="00635231"/>
    <w:rsid w:val="00636134"/>
    <w:rsid w:val="00643361"/>
    <w:rsid w:val="0065673F"/>
    <w:rsid w:val="0066185D"/>
    <w:rsid w:val="006644BA"/>
    <w:rsid w:val="0066692D"/>
    <w:rsid w:val="00667956"/>
    <w:rsid w:val="0066798A"/>
    <w:rsid w:val="00670CA6"/>
    <w:rsid w:val="00670D35"/>
    <w:rsid w:val="00672CB9"/>
    <w:rsid w:val="0067506E"/>
    <w:rsid w:val="00675265"/>
    <w:rsid w:val="00680082"/>
    <w:rsid w:val="006833F8"/>
    <w:rsid w:val="00686B82"/>
    <w:rsid w:val="00692298"/>
    <w:rsid w:val="00692899"/>
    <w:rsid w:val="006952DD"/>
    <w:rsid w:val="00695952"/>
    <w:rsid w:val="00695F0D"/>
    <w:rsid w:val="00697DDE"/>
    <w:rsid w:val="006A763A"/>
    <w:rsid w:val="006B4D60"/>
    <w:rsid w:val="006B67C0"/>
    <w:rsid w:val="006C3097"/>
    <w:rsid w:val="006C4FA7"/>
    <w:rsid w:val="006D2B92"/>
    <w:rsid w:val="006D41D2"/>
    <w:rsid w:val="006D6FCC"/>
    <w:rsid w:val="006E2154"/>
    <w:rsid w:val="006E780C"/>
    <w:rsid w:val="006F06A5"/>
    <w:rsid w:val="006F2804"/>
    <w:rsid w:val="006F46CA"/>
    <w:rsid w:val="00701426"/>
    <w:rsid w:val="00703EF6"/>
    <w:rsid w:val="00704E4F"/>
    <w:rsid w:val="0071039B"/>
    <w:rsid w:val="007103BD"/>
    <w:rsid w:val="0071574F"/>
    <w:rsid w:val="00716B8C"/>
    <w:rsid w:val="00720144"/>
    <w:rsid w:val="00721F93"/>
    <w:rsid w:val="0072260A"/>
    <w:rsid w:val="007340C6"/>
    <w:rsid w:val="007353A3"/>
    <w:rsid w:val="007369D0"/>
    <w:rsid w:val="00741195"/>
    <w:rsid w:val="0074130B"/>
    <w:rsid w:val="00741509"/>
    <w:rsid w:val="007432D6"/>
    <w:rsid w:val="007438A7"/>
    <w:rsid w:val="007451BA"/>
    <w:rsid w:val="00745E82"/>
    <w:rsid w:val="007460F7"/>
    <w:rsid w:val="00747AFF"/>
    <w:rsid w:val="00753A3C"/>
    <w:rsid w:val="00754908"/>
    <w:rsid w:val="0075523F"/>
    <w:rsid w:val="00755A0C"/>
    <w:rsid w:val="00755D1C"/>
    <w:rsid w:val="007565E4"/>
    <w:rsid w:val="0075743B"/>
    <w:rsid w:val="00762B32"/>
    <w:rsid w:val="007649ED"/>
    <w:rsid w:val="00765509"/>
    <w:rsid w:val="00771383"/>
    <w:rsid w:val="00771E44"/>
    <w:rsid w:val="00774CCA"/>
    <w:rsid w:val="00776514"/>
    <w:rsid w:val="00776B56"/>
    <w:rsid w:val="00782C44"/>
    <w:rsid w:val="00783EE8"/>
    <w:rsid w:val="00783FDC"/>
    <w:rsid w:val="00784821"/>
    <w:rsid w:val="007870A5"/>
    <w:rsid w:val="0079041F"/>
    <w:rsid w:val="007927B9"/>
    <w:rsid w:val="007948D6"/>
    <w:rsid w:val="00796861"/>
    <w:rsid w:val="007A0A79"/>
    <w:rsid w:val="007A28E7"/>
    <w:rsid w:val="007A60F1"/>
    <w:rsid w:val="007B5290"/>
    <w:rsid w:val="007B54EF"/>
    <w:rsid w:val="007C0C1F"/>
    <w:rsid w:val="007C1F5F"/>
    <w:rsid w:val="007C4332"/>
    <w:rsid w:val="007C492B"/>
    <w:rsid w:val="007C6CF7"/>
    <w:rsid w:val="007C7602"/>
    <w:rsid w:val="007C7D57"/>
    <w:rsid w:val="007C7FB7"/>
    <w:rsid w:val="007D3763"/>
    <w:rsid w:val="007E0E3D"/>
    <w:rsid w:val="007E4A60"/>
    <w:rsid w:val="007E6C1B"/>
    <w:rsid w:val="007F2EB7"/>
    <w:rsid w:val="007F3580"/>
    <w:rsid w:val="007F426F"/>
    <w:rsid w:val="007F5A62"/>
    <w:rsid w:val="007F629E"/>
    <w:rsid w:val="00800076"/>
    <w:rsid w:val="0080080F"/>
    <w:rsid w:val="00805276"/>
    <w:rsid w:val="00806E5C"/>
    <w:rsid w:val="00807A4A"/>
    <w:rsid w:val="00811311"/>
    <w:rsid w:val="00811BB0"/>
    <w:rsid w:val="0081382F"/>
    <w:rsid w:val="00822B76"/>
    <w:rsid w:val="00823D0B"/>
    <w:rsid w:val="00831927"/>
    <w:rsid w:val="00832FB4"/>
    <w:rsid w:val="00834549"/>
    <w:rsid w:val="008347B6"/>
    <w:rsid w:val="0084373D"/>
    <w:rsid w:val="00846189"/>
    <w:rsid w:val="00847CA1"/>
    <w:rsid w:val="0085106D"/>
    <w:rsid w:val="00853623"/>
    <w:rsid w:val="0085485D"/>
    <w:rsid w:val="00855F70"/>
    <w:rsid w:val="00862EA3"/>
    <w:rsid w:val="008640E7"/>
    <w:rsid w:val="008669CC"/>
    <w:rsid w:val="00867F7C"/>
    <w:rsid w:val="00872CC2"/>
    <w:rsid w:val="00873168"/>
    <w:rsid w:val="00877856"/>
    <w:rsid w:val="0088346F"/>
    <w:rsid w:val="00883DC1"/>
    <w:rsid w:val="008846D3"/>
    <w:rsid w:val="00885757"/>
    <w:rsid w:val="00891C49"/>
    <w:rsid w:val="00893892"/>
    <w:rsid w:val="008967EB"/>
    <w:rsid w:val="008A0134"/>
    <w:rsid w:val="008A097B"/>
    <w:rsid w:val="008A122A"/>
    <w:rsid w:val="008A3F2B"/>
    <w:rsid w:val="008B080B"/>
    <w:rsid w:val="008B74B8"/>
    <w:rsid w:val="008C2F59"/>
    <w:rsid w:val="008C4414"/>
    <w:rsid w:val="008C491C"/>
    <w:rsid w:val="008C6EEA"/>
    <w:rsid w:val="008C7DFB"/>
    <w:rsid w:val="008D2F43"/>
    <w:rsid w:val="008D38BF"/>
    <w:rsid w:val="008D3C1F"/>
    <w:rsid w:val="008D444D"/>
    <w:rsid w:val="008D493D"/>
    <w:rsid w:val="008E0699"/>
    <w:rsid w:val="008E1674"/>
    <w:rsid w:val="008E1D7C"/>
    <w:rsid w:val="008E6786"/>
    <w:rsid w:val="008E7EAF"/>
    <w:rsid w:val="008F0B7A"/>
    <w:rsid w:val="008F4150"/>
    <w:rsid w:val="008F5091"/>
    <w:rsid w:val="008F64F8"/>
    <w:rsid w:val="0090315A"/>
    <w:rsid w:val="009045B1"/>
    <w:rsid w:val="00905BC1"/>
    <w:rsid w:val="009073E3"/>
    <w:rsid w:val="0091390E"/>
    <w:rsid w:val="0092185F"/>
    <w:rsid w:val="00922CBB"/>
    <w:rsid w:val="00923275"/>
    <w:rsid w:val="009234E7"/>
    <w:rsid w:val="009309B6"/>
    <w:rsid w:val="009406C9"/>
    <w:rsid w:val="00941DB0"/>
    <w:rsid w:val="00946876"/>
    <w:rsid w:val="00950966"/>
    <w:rsid w:val="00950AB1"/>
    <w:rsid w:val="00950F4A"/>
    <w:rsid w:val="0095304D"/>
    <w:rsid w:val="00957251"/>
    <w:rsid w:val="0095784D"/>
    <w:rsid w:val="00960594"/>
    <w:rsid w:val="009613AF"/>
    <w:rsid w:val="00961D69"/>
    <w:rsid w:val="00961D97"/>
    <w:rsid w:val="00962B31"/>
    <w:rsid w:val="00963730"/>
    <w:rsid w:val="00963A0C"/>
    <w:rsid w:val="00966838"/>
    <w:rsid w:val="009710AB"/>
    <w:rsid w:val="00971EA3"/>
    <w:rsid w:val="009757D8"/>
    <w:rsid w:val="00975E19"/>
    <w:rsid w:val="009819E5"/>
    <w:rsid w:val="00982085"/>
    <w:rsid w:val="00983A71"/>
    <w:rsid w:val="00983EA2"/>
    <w:rsid w:val="00985093"/>
    <w:rsid w:val="0098554D"/>
    <w:rsid w:val="0098583B"/>
    <w:rsid w:val="00985C99"/>
    <w:rsid w:val="0098723E"/>
    <w:rsid w:val="00990FFF"/>
    <w:rsid w:val="0099191D"/>
    <w:rsid w:val="00995D14"/>
    <w:rsid w:val="009976DB"/>
    <w:rsid w:val="009A0FF0"/>
    <w:rsid w:val="009A11FD"/>
    <w:rsid w:val="009A1FDC"/>
    <w:rsid w:val="009A4F56"/>
    <w:rsid w:val="009A57B0"/>
    <w:rsid w:val="009A5CD3"/>
    <w:rsid w:val="009A6C91"/>
    <w:rsid w:val="009B0225"/>
    <w:rsid w:val="009B3230"/>
    <w:rsid w:val="009B5417"/>
    <w:rsid w:val="009B6C3C"/>
    <w:rsid w:val="009B74F7"/>
    <w:rsid w:val="009C2410"/>
    <w:rsid w:val="009C3C3D"/>
    <w:rsid w:val="009C499B"/>
    <w:rsid w:val="009C5111"/>
    <w:rsid w:val="009C74E9"/>
    <w:rsid w:val="009C767E"/>
    <w:rsid w:val="009D069B"/>
    <w:rsid w:val="009D78AC"/>
    <w:rsid w:val="009E033F"/>
    <w:rsid w:val="009E0A23"/>
    <w:rsid w:val="009E38D9"/>
    <w:rsid w:val="009E459E"/>
    <w:rsid w:val="009E7756"/>
    <w:rsid w:val="009F40DD"/>
    <w:rsid w:val="009F418C"/>
    <w:rsid w:val="009F693E"/>
    <w:rsid w:val="00A010E9"/>
    <w:rsid w:val="00A02A22"/>
    <w:rsid w:val="00A034FB"/>
    <w:rsid w:val="00A0482F"/>
    <w:rsid w:val="00A04FED"/>
    <w:rsid w:val="00A06D2F"/>
    <w:rsid w:val="00A10AA7"/>
    <w:rsid w:val="00A13482"/>
    <w:rsid w:val="00A15694"/>
    <w:rsid w:val="00A164D3"/>
    <w:rsid w:val="00A16BCE"/>
    <w:rsid w:val="00A17EEA"/>
    <w:rsid w:val="00A2043F"/>
    <w:rsid w:val="00A31EF7"/>
    <w:rsid w:val="00A4059C"/>
    <w:rsid w:val="00A40F46"/>
    <w:rsid w:val="00A421C9"/>
    <w:rsid w:val="00A439A6"/>
    <w:rsid w:val="00A457A9"/>
    <w:rsid w:val="00A46250"/>
    <w:rsid w:val="00A46E98"/>
    <w:rsid w:val="00A50116"/>
    <w:rsid w:val="00A50471"/>
    <w:rsid w:val="00A52516"/>
    <w:rsid w:val="00A57075"/>
    <w:rsid w:val="00A60B85"/>
    <w:rsid w:val="00A62FCA"/>
    <w:rsid w:val="00A663E9"/>
    <w:rsid w:val="00A751DF"/>
    <w:rsid w:val="00A77837"/>
    <w:rsid w:val="00A83F02"/>
    <w:rsid w:val="00A841F3"/>
    <w:rsid w:val="00A84D9B"/>
    <w:rsid w:val="00A873CD"/>
    <w:rsid w:val="00A906C6"/>
    <w:rsid w:val="00A9100F"/>
    <w:rsid w:val="00A93596"/>
    <w:rsid w:val="00A93A78"/>
    <w:rsid w:val="00A93EA6"/>
    <w:rsid w:val="00A96EB8"/>
    <w:rsid w:val="00A972EF"/>
    <w:rsid w:val="00AA0AF3"/>
    <w:rsid w:val="00AA1FB3"/>
    <w:rsid w:val="00AA2A1F"/>
    <w:rsid w:val="00AB262F"/>
    <w:rsid w:val="00AB41B4"/>
    <w:rsid w:val="00AB5019"/>
    <w:rsid w:val="00AB78EE"/>
    <w:rsid w:val="00AB791A"/>
    <w:rsid w:val="00AC0618"/>
    <w:rsid w:val="00AC0B76"/>
    <w:rsid w:val="00AC6375"/>
    <w:rsid w:val="00AC7B53"/>
    <w:rsid w:val="00AD0A8A"/>
    <w:rsid w:val="00AD0E81"/>
    <w:rsid w:val="00AD4C23"/>
    <w:rsid w:val="00AD50A4"/>
    <w:rsid w:val="00AD5AF1"/>
    <w:rsid w:val="00AD6269"/>
    <w:rsid w:val="00AD7743"/>
    <w:rsid w:val="00AE05B1"/>
    <w:rsid w:val="00AE1300"/>
    <w:rsid w:val="00AE53B0"/>
    <w:rsid w:val="00AF0819"/>
    <w:rsid w:val="00AF0CB8"/>
    <w:rsid w:val="00AF3546"/>
    <w:rsid w:val="00B03186"/>
    <w:rsid w:val="00B05F31"/>
    <w:rsid w:val="00B07997"/>
    <w:rsid w:val="00B119D5"/>
    <w:rsid w:val="00B12C12"/>
    <w:rsid w:val="00B13B32"/>
    <w:rsid w:val="00B14069"/>
    <w:rsid w:val="00B1452A"/>
    <w:rsid w:val="00B15DC7"/>
    <w:rsid w:val="00B15F0C"/>
    <w:rsid w:val="00B161FC"/>
    <w:rsid w:val="00B215A7"/>
    <w:rsid w:val="00B22711"/>
    <w:rsid w:val="00B22A30"/>
    <w:rsid w:val="00B31D6C"/>
    <w:rsid w:val="00B32BFA"/>
    <w:rsid w:val="00B33841"/>
    <w:rsid w:val="00B35449"/>
    <w:rsid w:val="00B354C3"/>
    <w:rsid w:val="00B35D99"/>
    <w:rsid w:val="00B404B1"/>
    <w:rsid w:val="00B409B5"/>
    <w:rsid w:val="00B42522"/>
    <w:rsid w:val="00B42C66"/>
    <w:rsid w:val="00B464BF"/>
    <w:rsid w:val="00B5201E"/>
    <w:rsid w:val="00B5272C"/>
    <w:rsid w:val="00B5548A"/>
    <w:rsid w:val="00B566C6"/>
    <w:rsid w:val="00B569AC"/>
    <w:rsid w:val="00B5775C"/>
    <w:rsid w:val="00B61DD2"/>
    <w:rsid w:val="00B6450C"/>
    <w:rsid w:val="00B6507E"/>
    <w:rsid w:val="00B657AA"/>
    <w:rsid w:val="00B71DE1"/>
    <w:rsid w:val="00B808BE"/>
    <w:rsid w:val="00B8259D"/>
    <w:rsid w:val="00B83792"/>
    <w:rsid w:val="00B8788F"/>
    <w:rsid w:val="00B910AD"/>
    <w:rsid w:val="00B93E7D"/>
    <w:rsid w:val="00B94068"/>
    <w:rsid w:val="00B9454A"/>
    <w:rsid w:val="00B946C4"/>
    <w:rsid w:val="00B95A71"/>
    <w:rsid w:val="00B95A7D"/>
    <w:rsid w:val="00BA05A1"/>
    <w:rsid w:val="00BA49DF"/>
    <w:rsid w:val="00BA661E"/>
    <w:rsid w:val="00BB1258"/>
    <w:rsid w:val="00BB1500"/>
    <w:rsid w:val="00BB23EF"/>
    <w:rsid w:val="00BB3EC8"/>
    <w:rsid w:val="00BB6F4F"/>
    <w:rsid w:val="00BC54A6"/>
    <w:rsid w:val="00BC7301"/>
    <w:rsid w:val="00BD18E4"/>
    <w:rsid w:val="00BD38E9"/>
    <w:rsid w:val="00BD74D3"/>
    <w:rsid w:val="00BE5290"/>
    <w:rsid w:val="00BE74AC"/>
    <w:rsid w:val="00BF0EF4"/>
    <w:rsid w:val="00BF6110"/>
    <w:rsid w:val="00C05F76"/>
    <w:rsid w:val="00C061DD"/>
    <w:rsid w:val="00C13BF1"/>
    <w:rsid w:val="00C206B0"/>
    <w:rsid w:val="00C22975"/>
    <w:rsid w:val="00C254CF"/>
    <w:rsid w:val="00C27492"/>
    <w:rsid w:val="00C27DD3"/>
    <w:rsid w:val="00C30D35"/>
    <w:rsid w:val="00C31302"/>
    <w:rsid w:val="00C33675"/>
    <w:rsid w:val="00C34BC0"/>
    <w:rsid w:val="00C34D0A"/>
    <w:rsid w:val="00C37319"/>
    <w:rsid w:val="00C42075"/>
    <w:rsid w:val="00C458A3"/>
    <w:rsid w:val="00C515C2"/>
    <w:rsid w:val="00C564B1"/>
    <w:rsid w:val="00C57C33"/>
    <w:rsid w:val="00C61B63"/>
    <w:rsid w:val="00C621D3"/>
    <w:rsid w:val="00C658F3"/>
    <w:rsid w:val="00C7173A"/>
    <w:rsid w:val="00C74A52"/>
    <w:rsid w:val="00C750E4"/>
    <w:rsid w:val="00C81C8D"/>
    <w:rsid w:val="00C8302E"/>
    <w:rsid w:val="00C830C4"/>
    <w:rsid w:val="00C83681"/>
    <w:rsid w:val="00C84F23"/>
    <w:rsid w:val="00C85401"/>
    <w:rsid w:val="00C914D3"/>
    <w:rsid w:val="00C9402F"/>
    <w:rsid w:val="00C95AC4"/>
    <w:rsid w:val="00CA07B0"/>
    <w:rsid w:val="00CA49FC"/>
    <w:rsid w:val="00CA59B8"/>
    <w:rsid w:val="00CA701E"/>
    <w:rsid w:val="00CB2762"/>
    <w:rsid w:val="00CB2C8B"/>
    <w:rsid w:val="00CC13C6"/>
    <w:rsid w:val="00CC2E66"/>
    <w:rsid w:val="00CC46CC"/>
    <w:rsid w:val="00CC4AF9"/>
    <w:rsid w:val="00CD00D0"/>
    <w:rsid w:val="00CD4689"/>
    <w:rsid w:val="00CD53C0"/>
    <w:rsid w:val="00CD7148"/>
    <w:rsid w:val="00CD7212"/>
    <w:rsid w:val="00CD78CA"/>
    <w:rsid w:val="00CE1CEF"/>
    <w:rsid w:val="00CF0E30"/>
    <w:rsid w:val="00CF0E84"/>
    <w:rsid w:val="00CF0FFE"/>
    <w:rsid w:val="00CF6AC8"/>
    <w:rsid w:val="00CF6C88"/>
    <w:rsid w:val="00CF73C1"/>
    <w:rsid w:val="00D037AB"/>
    <w:rsid w:val="00D041DE"/>
    <w:rsid w:val="00D11CBE"/>
    <w:rsid w:val="00D12371"/>
    <w:rsid w:val="00D14C6B"/>
    <w:rsid w:val="00D15971"/>
    <w:rsid w:val="00D1715E"/>
    <w:rsid w:val="00D17396"/>
    <w:rsid w:val="00D1799E"/>
    <w:rsid w:val="00D2208E"/>
    <w:rsid w:val="00D23097"/>
    <w:rsid w:val="00D3231E"/>
    <w:rsid w:val="00D32609"/>
    <w:rsid w:val="00D34F18"/>
    <w:rsid w:val="00D36FD1"/>
    <w:rsid w:val="00D43890"/>
    <w:rsid w:val="00D46DF9"/>
    <w:rsid w:val="00D47ECD"/>
    <w:rsid w:val="00D51515"/>
    <w:rsid w:val="00D52602"/>
    <w:rsid w:val="00D52DB1"/>
    <w:rsid w:val="00D536CF"/>
    <w:rsid w:val="00D5572D"/>
    <w:rsid w:val="00D56CDF"/>
    <w:rsid w:val="00D57936"/>
    <w:rsid w:val="00D6024B"/>
    <w:rsid w:val="00D6554F"/>
    <w:rsid w:val="00D70624"/>
    <w:rsid w:val="00D70BB2"/>
    <w:rsid w:val="00D74E1A"/>
    <w:rsid w:val="00D776FB"/>
    <w:rsid w:val="00D77FA0"/>
    <w:rsid w:val="00D8283D"/>
    <w:rsid w:val="00D83859"/>
    <w:rsid w:val="00D85309"/>
    <w:rsid w:val="00D92514"/>
    <w:rsid w:val="00D93C94"/>
    <w:rsid w:val="00D943FB"/>
    <w:rsid w:val="00D9686C"/>
    <w:rsid w:val="00DA0957"/>
    <w:rsid w:val="00DA60E7"/>
    <w:rsid w:val="00DB3796"/>
    <w:rsid w:val="00DB3F29"/>
    <w:rsid w:val="00DB6494"/>
    <w:rsid w:val="00DC050C"/>
    <w:rsid w:val="00DC2E9B"/>
    <w:rsid w:val="00DC4795"/>
    <w:rsid w:val="00DC7569"/>
    <w:rsid w:val="00DC77F9"/>
    <w:rsid w:val="00DD1DB6"/>
    <w:rsid w:val="00DD2423"/>
    <w:rsid w:val="00DE2A0A"/>
    <w:rsid w:val="00DE3101"/>
    <w:rsid w:val="00DE38FE"/>
    <w:rsid w:val="00DE401A"/>
    <w:rsid w:val="00DE69BF"/>
    <w:rsid w:val="00DF0BFB"/>
    <w:rsid w:val="00DF361E"/>
    <w:rsid w:val="00DF46DF"/>
    <w:rsid w:val="00E00ACC"/>
    <w:rsid w:val="00E05FC3"/>
    <w:rsid w:val="00E06B18"/>
    <w:rsid w:val="00E07F7A"/>
    <w:rsid w:val="00E11780"/>
    <w:rsid w:val="00E119D2"/>
    <w:rsid w:val="00E1210F"/>
    <w:rsid w:val="00E128B8"/>
    <w:rsid w:val="00E13494"/>
    <w:rsid w:val="00E13DFA"/>
    <w:rsid w:val="00E15BED"/>
    <w:rsid w:val="00E1789E"/>
    <w:rsid w:val="00E213E8"/>
    <w:rsid w:val="00E24742"/>
    <w:rsid w:val="00E255BC"/>
    <w:rsid w:val="00E30FCA"/>
    <w:rsid w:val="00E3128A"/>
    <w:rsid w:val="00E31B55"/>
    <w:rsid w:val="00E40A94"/>
    <w:rsid w:val="00E40CCD"/>
    <w:rsid w:val="00E41B93"/>
    <w:rsid w:val="00E4322F"/>
    <w:rsid w:val="00E45F04"/>
    <w:rsid w:val="00E5682B"/>
    <w:rsid w:val="00E626C4"/>
    <w:rsid w:val="00E71852"/>
    <w:rsid w:val="00E7311C"/>
    <w:rsid w:val="00E73310"/>
    <w:rsid w:val="00E761BA"/>
    <w:rsid w:val="00E805B9"/>
    <w:rsid w:val="00E81447"/>
    <w:rsid w:val="00E82DEA"/>
    <w:rsid w:val="00E83FC0"/>
    <w:rsid w:val="00E848D2"/>
    <w:rsid w:val="00E85914"/>
    <w:rsid w:val="00E869EB"/>
    <w:rsid w:val="00E921B2"/>
    <w:rsid w:val="00E92338"/>
    <w:rsid w:val="00E932FC"/>
    <w:rsid w:val="00E93DA7"/>
    <w:rsid w:val="00EA004C"/>
    <w:rsid w:val="00EA57CC"/>
    <w:rsid w:val="00EB01E3"/>
    <w:rsid w:val="00EB03ED"/>
    <w:rsid w:val="00EB1DE7"/>
    <w:rsid w:val="00EB2CA9"/>
    <w:rsid w:val="00EB3487"/>
    <w:rsid w:val="00EC1E07"/>
    <w:rsid w:val="00EC2E21"/>
    <w:rsid w:val="00EC31A2"/>
    <w:rsid w:val="00EC53E0"/>
    <w:rsid w:val="00EC667F"/>
    <w:rsid w:val="00EC7EEF"/>
    <w:rsid w:val="00ED356B"/>
    <w:rsid w:val="00ED631C"/>
    <w:rsid w:val="00ED6634"/>
    <w:rsid w:val="00EE0654"/>
    <w:rsid w:val="00EE1124"/>
    <w:rsid w:val="00EE6502"/>
    <w:rsid w:val="00F0482D"/>
    <w:rsid w:val="00F067B3"/>
    <w:rsid w:val="00F15153"/>
    <w:rsid w:val="00F161FC"/>
    <w:rsid w:val="00F16D9E"/>
    <w:rsid w:val="00F229CA"/>
    <w:rsid w:val="00F22E8B"/>
    <w:rsid w:val="00F24517"/>
    <w:rsid w:val="00F3430F"/>
    <w:rsid w:val="00F363AE"/>
    <w:rsid w:val="00F36E69"/>
    <w:rsid w:val="00F37612"/>
    <w:rsid w:val="00F40855"/>
    <w:rsid w:val="00F4258E"/>
    <w:rsid w:val="00F556F8"/>
    <w:rsid w:val="00F57125"/>
    <w:rsid w:val="00F57176"/>
    <w:rsid w:val="00F577CA"/>
    <w:rsid w:val="00F6031A"/>
    <w:rsid w:val="00F6273D"/>
    <w:rsid w:val="00F670A6"/>
    <w:rsid w:val="00F73A6A"/>
    <w:rsid w:val="00F80DB8"/>
    <w:rsid w:val="00F8236C"/>
    <w:rsid w:val="00F8547F"/>
    <w:rsid w:val="00F90CA5"/>
    <w:rsid w:val="00F92E80"/>
    <w:rsid w:val="00F9481F"/>
    <w:rsid w:val="00F96A0F"/>
    <w:rsid w:val="00FA136A"/>
    <w:rsid w:val="00FA1E61"/>
    <w:rsid w:val="00FA2237"/>
    <w:rsid w:val="00FA2926"/>
    <w:rsid w:val="00FA5111"/>
    <w:rsid w:val="00FA5D06"/>
    <w:rsid w:val="00FA7EE7"/>
    <w:rsid w:val="00FB277A"/>
    <w:rsid w:val="00FB2FAC"/>
    <w:rsid w:val="00FC22E1"/>
    <w:rsid w:val="00FC62AE"/>
    <w:rsid w:val="00FD0636"/>
    <w:rsid w:val="00FD1AAC"/>
    <w:rsid w:val="00FD2635"/>
    <w:rsid w:val="00FD3ABA"/>
    <w:rsid w:val="00FD6776"/>
    <w:rsid w:val="00FE208B"/>
    <w:rsid w:val="00FF63A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25FAC"/>
  <w15:chartTrackingRefBased/>
  <w15:docId w15:val="{1C2EC84F-09B2-4118-AE72-7523DA0E3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2"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2"/>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1" w:qFormat="1"/>
    <w:lsdException w:name="List Bullet 3" w:uiPriority="1" w:qFormat="1"/>
    <w:lsdException w:name="List Bullet 4" w:semiHidden="1" w:uiPriority="1"/>
    <w:lsdException w:name="List Bullet 5" w:semiHidden="1" w:uiPriority="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4"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rsid w:val="00E07F7A"/>
  </w:style>
  <w:style w:type="paragraph" w:styleId="berschrift1">
    <w:name w:val="heading 1"/>
    <w:basedOn w:val="Brieftext"/>
    <w:next w:val="Brieftext"/>
    <w:link w:val="berschrift1Zchn"/>
    <w:qFormat/>
    <w:rsid w:val="00A02A22"/>
    <w:pPr>
      <w:keepNext/>
      <w:keepLines/>
      <w:pageBreakBefore/>
      <w:numPr>
        <w:numId w:val="4"/>
      </w:numPr>
      <w:spacing w:before="240"/>
      <w:outlineLvl w:val="0"/>
    </w:pPr>
    <w:rPr>
      <w:rFonts w:eastAsiaTheme="majorEastAsia" w:cs="Times New Roman (Überschriften"/>
      <w:b/>
      <w:caps/>
      <w:sz w:val="32"/>
      <w:szCs w:val="32"/>
    </w:rPr>
  </w:style>
  <w:style w:type="paragraph" w:styleId="berschrift2">
    <w:name w:val="heading 2"/>
    <w:aliases w:val="Überschrift 2 Gutachten"/>
    <w:basedOn w:val="Brieftext"/>
    <w:next w:val="Brieftext"/>
    <w:link w:val="berschrift2Zchn"/>
    <w:qFormat/>
    <w:rsid w:val="00390CDB"/>
    <w:pPr>
      <w:keepNext/>
      <w:keepLines/>
      <w:numPr>
        <w:ilvl w:val="1"/>
        <w:numId w:val="4"/>
      </w:numPr>
      <w:outlineLvl w:val="1"/>
    </w:pPr>
    <w:rPr>
      <w:rFonts w:eastAsiaTheme="majorEastAsia" w:cs="Times New Roman (Überschriften"/>
      <w:b/>
      <w:sz w:val="24"/>
      <w:szCs w:val="26"/>
    </w:rPr>
  </w:style>
  <w:style w:type="paragraph" w:styleId="berschrift3">
    <w:name w:val="heading 3"/>
    <w:aliases w:val="Gutachten"/>
    <w:basedOn w:val="Brieftext"/>
    <w:next w:val="Brieftext"/>
    <w:link w:val="berschrift3Zchn"/>
    <w:qFormat/>
    <w:rsid w:val="00390CDB"/>
    <w:pPr>
      <w:keepNext/>
      <w:keepLines/>
      <w:numPr>
        <w:ilvl w:val="2"/>
        <w:numId w:val="4"/>
      </w:numPr>
      <w:outlineLvl w:val="2"/>
    </w:pPr>
    <w:rPr>
      <w:rFonts w:eastAsiaTheme="majorEastAsia" w:cs="Times New Roman (Überschriften"/>
      <w:b/>
    </w:rPr>
  </w:style>
  <w:style w:type="paragraph" w:styleId="berschrift4">
    <w:name w:val="heading 4"/>
    <w:basedOn w:val="Brieftext"/>
    <w:next w:val="Brieftext"/>
    <w:link w:val="berschrift4Zchn"/>
    <w:qFormat/>
    <w:rsid w:val="00390CDB"/>
    <w:pPr>
      <w:keepNext/>
      <w:keepLines/>
      <w:numPr>
        <w:ilvl w:val="3"/>
        <w:numId w:val="4"/>
      </w:numPr>
      <w:outlineLvl w:val="3"/>
    </w:pPr>
    <w:rPr>
      <w:rFonts w:eastAsiaTheme="majorEastAsia" w:cstheme="majorBidi"/>
      <w:b/>
      <w:iCs/>
    </w:rPr>
  </w:style>
  <w:style w:type="paragraph" w:styleId="berschrift5">
    <w:name w:val="heading 5"/>
    <w:basedOn w:val="Brieftext"/>
    <w:next w:val="Brieftext"/>
    <w:link w:val="berschrift5Zchn"/>
    <w:qFormat/>
    <w:rsid w:val="00DF46DF"/>
    <w:pPr>
      <w:keepNext/>
      <w:keepLines/>
      <w:numPr>
        <w:ilvl w:val="4"/>
        <w:numId w:val="4"/>
      </w:numPr>
      <w:outlineLvl w:val="4"/>
    </w:pPr>
    <w:rPr>
      <w:rFonts w:eastAsiaTheme="majorEastAsia" w:cstheme="majorBidi"/>
      <w:b/>
    </w:rPr>
  </w:style>
  <w:style w:type="paragraph" w:styleId="berschrift6">
    <w:name w:val="heading 6"/>
    <w:basedOn w:val="Brieftext"/>
    <w:next w:val="Brieftext"/>
    <w:link w:val="berschrift6Zchn"/>
    <w:qFormat/>
    <w:rsid w:val="00DF46DF"/>
    <w:pPr>
      <w:keepNext/>
      <w:keepLines/>
      <w:numPr>
        <w:ilvl w:val="5"/>
        <w:numId w:val="4"/>
      </w:numPr>
      <w:outlineLvl w:val="5"/>
    </w:pPr>
    <w:rPr>
      <w:rFonts w:eastAsiaTheme="majorEastAsia" w:cstheme="majorBidi"/>
      <w:b/>
    </w:rPr>
  </w:style>
  <w:style w:type="paragraph" w:styleId="berschrift7">
    <w:name w:val="heading 7"/>
    <w:basedOn w:val="Brieftext"/>
    <w:next w:val="Brieftext"/>
    <w:link w:val="berschrift7Zchn"/>
    <w:qFormat/>
    <w:rsid w:val="00DF46DF"/>
    <w:pPr>
      <w:keepNext/>
      <w:keepLines/>
      <w:numPr>
        <w:ilvl w:val="6"/>
        <w:numId w:val="4"/>
      </w:numPr>
      <w:outlineLvl w:val="6"/>
    </w:pPr>
    <w:rPr>
      <w:rFonts w:eastAsiaTheme="majorEastAsia" w:cstheme="majorBidi"/>
      <w:b/>
      <w:iCs/>
    </w:rPr>
  </w:style>
  <w:style w:type="paragraph" w:styleId="berschrift8">
    <w:name w:val="heading 8"/>
    <w:basedOn w:val="Brieftext"/>
    <w:next w:val="Brieftext"/>
    <w:link w:val="berschrift8Zchn"/>
    <w:qFormat/>
    <w:rsid w:val="00DF46DF"/>
    <w:pPr>
      <w:keepNext/>
      <w:keepLines/>
      <w:numPr>
        <w:ilvl w:val="7"/>
        <w:numId w:val="4"/>
      </w:numPr>
      <w:outlineLvl w:val="7"/>
    </w:pPr>
    <w:rPr>
      <w:rFonts w:eastAsiaTheme="majorEastAsia" w:cstheme="majorBidi"/>
      <w:b/>
      <w:szCs w:val="21"/>
    </w:rPr>
  </w:style>
  <w:style w:type="paragraph" w:styleId="berschrift9">
    <w:name w:val="heading 9"/>
    <w:basedOn w:val="Brieftext"/>
    <w:next w:val="Brieftext"/>
    <w:link w:val="berschrift9Zchn"/>
    <w:uiPriority w:val="6"/>
    <w:qFormat/>
    <w:rsid w:val="00DF46DF"/>
    <w:pPr>
      <w:keepNext/>
      <w:keepLines/>
      <w:numPr>
        <w:ilvl w:val="8"/>
        <w:numId w:val="4"/>
      </w:numPr>
      <w:outlineLvl w:val="8"/>
    </w:pPr>
    <w:rPr>
      <w:rFonts w:eastAsiaTheme="majorEastAsia" w:cstheme="majorBidi"/>
      <w:b/>
      <w:iCs/>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15"/>
    <w:rsid w:val="00A77837"/>
    <w:pPr>
      <w:tabs>
        <w:tab w:val="center" w:pos="4536"/>
        <w:tab w:val="right" w:pos="9072"/>
      </w:tabs>
    </w:pPr>
  </w:style>
  <w:style w:type="character" w:customStyle="1" w:styleId="KopfzeileZchn">
    <w:name w:val="Kopfzeile Zchn"/>
    <w:basedOn w:val="Absatz-Standardschriftart"/>
    <w:link w:val="Kopfzeile"/>
    <w:uiPriority w:val="15"/>
    <w:rsid w:val="005A21A1"/>
    <w:rPr>
      <w:rFonts w:ascii="Calibri" w:hAnsi="Calibri" w:cs="Corbel"/>
      <w:sz w:val="16"/>
      <w:szCs w:val="22"/>
    </w:rPr>
  </w:style>
  <w:style w:type="paragraph" w:styleId="Fuzeile">
    <w:name w:val="footer"/>
    <w:basedOn w:val="Brieftext"/>
    <w:link w:val="FuzeileZchn"/>
    <w:uiPriority w:val="16"/>
    <w:rsid w:val="000635AD"/>
    <w:pPr>
      <w:tabs>
        <w:tab w:val="center" w:pos="4253"/>
        <w:tab w:val="right" w:pos="8505"/>
      </w:tabs>
      <w:spacing w:after="0" w:line="240" w:lineRule="auto"/>
    </w:pPr>
    <w:rPr>
      <w:sz w:val="16"/>
    </w:rPr>
  </w:style>
  <w:style w:type="character" w:customStyle="1" w:styleId="FuzeileZchn">
    <w:name w:val="Fußzeile Zchn"/>
    <w:basedOn w:val="Absatz-Standardschriftart"/>
    <w:link w:val="Fuzeile"/>
    <w:uiPriority w:val="16"/>
    <w:rsid w:val="000635AD"/>
    <w:rPr>
      <w:rFonts w:ascii="Corbel" w:hAnsi="Corbel" w:cs="Corbel"/>
      <w:sz w:val="16"/>
      <w:szCs w:val="22"/>
    </w:rPr>
  </w:style>
  <w:style w:type="paragraph" w:styleId="Aufzhlungszeichen">
    <w:name w:val="List Bullet"/>
    <w:basedOn w:val="Brieftext"/>
    <w:qFormat/>
    <w:rsid w:val="005A21A1"/>
    <w:pPr>
      <w:numPr>
        <w:numId w:val="1"/>
      </w:numPr>
      <w:contextualSpacing/>
    </w:pPr>
  </w:style>
  <w:style w:type="character" w:styleId="Seitenzahl">
    <w:name w:val="page number"/>
    <w:basedOn w:val="Absatz-Standardschriftart"/>
    <w:uiPriority w:val="99"/>
    <w:semiHidden/>
    <w:unhideWhenUsed/>
    <w:rsid w:val="00E92338"/>
  </w:style>
  <w:style w:type="character" w:customStyle="1" w:styleId="berschrift1Zchn">
    <w:name w:val="Überschrift 1 Zchn"/>
    <w:basedOn w:val="Absatz-Standardschriftart"/>
    <w:link w:val="berschrift1"/>
    <w:uiPriority w:val="6"/>
    <w:rsid w:val="00A02A22"/>
    <w:rPr>
      <w:rFonts w:ascii="Corbel" w:eastAsiaTheme="majorEastAsia" w:hAnsi="Corbel" w:cs="Times New Roman (Überschriften"/>
      <w:b/>
      <w:caps/>
      <w:sz w:val="32"/>
      <w:szCs w:val="32"/>
    </w:rPr>
  </w:style>
  <w:style w:type="character" w:customStyle="1" w:styleId="berschrift2Zchn">
    <w:name w:val="Überschrift 2 Zchn"/>
    <w:aliases w:val="Überschrift 2 Gutachten Zchn"/>
    <w:basedOn w:val="Absatz-Standardschriftart"/>
    <w:link w:val="berschrift2"/>
    <w:uiPriority w:val="6"/>
    <w:rsid w:val="00390CDB"/>
    <w:rPr>
      <w:rFonts w:ascii="Corbel" w:eastAsiaTheme="majorEastAsia" w:hAnsi="Corbel" w:cs="Times New Roman (Überschriften"/>
      <w:b/>
      <w:szCs w:val="26"/>
    </w:rPr>
  </w:style>
  <w:style w:type="paragraph" w:styleId="Inhaltsverzeichnisberschrift">
    <w:name w:val="TOC Heading"/>
    <w:basedOn w:val="Brieftext"/>
    <w:next w:val="Brieftext"/>
    <w:uiPriority w:val="39"/>
    <w:rsid w:val="00AD50A4"/>
    <w:pPr>
      <w:spacing w:before="240"/>
    </w:pPr>
    <w:rPr>
      <w:rFonts w:ascii="Cambria" w:hAnsi="Cambria"/>
      <w:bCs/>
      <w:caps/>
      <w:color w:val="DC0C23"/>
      <w:spacing w:val="20"/>
      <w:kern w:val="0"/>
      <w:sz w:val="40"/>
      <w:szCs w:val="28"/>
      <w:lang w:eastAsia="de-DE"/>
      <w14:ligatures w14:val="none"/>
    </w:rPr>
  </w:style>
  <w:style w:type="paragraph" w:styleId="Verzeichnis1">
    <w:name w:val="toc 1"/>
    <w:basedOn w:val="Brieftext"/>
    <w:next w:val="Brieftext"/>
    <w:autoRedefine/>
    <w:uiPriority w:val="39"/>
    <w:unhideWhenUsed/>
    <w:rsid w:val="000635AD"/>
    <w:pPr>
      <w:tabs>
        <w:tab w:val="left" w:pos="851"/>
        <w:tab w:val="right" w:pos="8494"/>
      </w:tabs>
    </w:pPr>
    <w:rPr>
      <w:rFonts w:cstheme="minorHAnsi"/>
      <w:b/>
      <w:bCs/>
      <w:noProof/>
      <w:sz w:val="24"/>
      <w:szCs w:val="20"/>
    </w:rPr>
  </w:style>
  <w:style w:type="paragraph" w:styleId="Verzeichnis2">
    <w:name w:val="toc 2"/>
    <w:basedOn w:val="Brieftext"/>
    <w:next w:val="Brieftext"/>
    <w:autoRedefine/>
    <w:uiPriority w:val="39"/>
    <w:unhideWhenUsed/>
    <w:rsid w:val="000635AD"/>
    <w:pPr>
      <w:tabs>
        <w:tab w:val="left" w:pos="567"/>
        <w:tab w:val="right" w:pos="8494"/>
      </w:tabs>
    </w:pPr>
    <w:rPr>
      <w:rFonts w:cstheme="minorHAnsi"/>
      <w:b/>
      <w:iCs/>
      <w:sz w:val="20"/>
      <w:szCs w:val="20"/>
    </w:rPr>
  </w:style>
  <w:style w:type="paragraph" w:styleId="Verzeichnis3">
    <w:name w:val="toc 3"/>
    <w:basedOn w:val="Brieftext"/>
    <w:next w:val="Brieftext"/>
    <w:autoRedefine/>
    <w:uiPriority w:val="39"/>
    <w:unhideWhenUsed/>
    <w:rsid w:val="000635AD"/>
    <w:pPr>
      <w:tabs>
        <w:tab w:val="left" w:pos="567"/>
        <w:tab w:val="right" w:pos="8494"/>
      </w:tabs>
    </w:pPr>
    <w:rPr>
      <w:rFonts w:cstheme="minorHAnsi"/>
      <w:b/>
      <w:sz w:val="20"/>
      <w:szCs w:val="20"/>
    </w:rPr>
  </w:style>
  <w:style w:type="paragraph" w:styleId="Verzeichnis4">
    <w:name w:val="toc 4"/>
    <w:basedOn w:val="Standard"/>
    <w:next w:val="Standard"/>
    <w:autoRedefine/>
    <w:uiPriority w:val="39"/>
    <w:unhideWhenUsed/>
    <w:rsid w:val="004F7EB0"/>
    <w:pPr>
      <w:ind w:left="720"/>
    </w:pPr>
    <w:rPr>
      <w:rFonts w:cstheme="minorHAnsi"/>
      <w:sz w:val="20"/>
      <w:szCs w:val="20"/>
    </w:rPr>
  </w:style>
  <w:style w:type="paragraph" w:styleId="Verzeichnis5">
    <w:name w:val="toc 5"/>
    <w:basedOn w:val="Standard"/>
    <w:next w:val="Standard"/>
    <w:autoRedefine/>
    <w:uiPriority w:val="39"/>
    <w:unhideWhenUsed/>
    <w:rsid w:val="004F7EB0"/>
    <w:pPr>
      <w:ind w:left="960"/>
    </w:pPr>
    <w:rPr>
      <w:rFonts w:cstheme="minorHAnsi"/>
      <w:sz w:val="20"/>
      <w:szCs w:val="20"/>
    </w:rPr>
  </w:style>
  <w:style w:type="paragraph" w:styleId="Verzeichnis6">
    <w:name w:val="toc 6"/>
    <w:basedOn w:val="Standard"/>
    <w:next w:val="Standard"/>
    <w:autoRedefine/>
    <w:uiPriority w:val="39"/>
    <w:unhideWhenUsed/>
    <w:rsid w:val="004F7EB0"/>
    <w:pPr>
      <w:ind w:left="1200"/>
    </w:pPr>
    <w:rPr>
      <w:rFonts w:cstheme="minorHAnsi"/>
      <w:sz w:val="20"/>
      <w:szCs w:val="20"/>
    </w:rPr>
  </w:style>
  <w:style w:type="paragraph" w:styleId="Verzeichnis7">
    <w:name w:val="toc 7"/>
    <w:basedOn w:val="Standard"/>
    <w:next w:val="Standard"/>
    <w:autoRedefine/>
    <w:uiPriority w:val="39"/>
    <w:unhideWhenUsed/>
    <w:rsid w:val="004F7EB0"/>
    <w:pPr>
      <w:ind w:left="1440"/>
    </w:pPr>
    <w:rPr>
      <w:rFonts w:cstheme="minorHAnsi"/>
      <w:sz w:val="20"/>
      <w:szCs w:val="20"/>
    </w:rPr>
  </w:style>
  <w:style w:type="paragraph" w:styleId="Verzeichnis8">
    <w:name w:val="toc 8"/>
    <w:basedOn w:val="Standard"/>
    <w:next w:val="Standard"/>
    <w:autoRedefine/>
    <w:uiPriority w:val="39"/>
    <w:unhideWhenUsed/>
    <w:rsid w:val="004F7EB0"/>
    <w:pPr>
      <w:ind w:left="1680"/>
    </w:pPr>
    <w:rPr>
      <w:rFonts w:cstheme="minorHAnsi"/>
      <w:sz w:val="20"/>
      <w:szCs w:val="20"/>
    </w:rPr>
  </w:style>
  <w:style w:type="paragraph" w:styleId="Verzeichnis9">
    <w:name w:val="toc 9"/>
    <w:basedOn w:val="Standard"/>
    <w:next w:val="Standard"/>
    <w:autoRedefine/>
    <w:uiPriority w:val="39"/>
    <w:unhideWhenUsed/>
    <w:rsid w:val="004F7EB0"/>
    <w:pPr>
      <w:ind w:left="1920"/>
    </w:pPr>
    <w:rPr>
      <w:rFonts w:cstheme="minorHAnsi"/>
      <w:sz w:val="20"/>
      <w:szCs w:val="20"/>
    </w:rPr>
  </w:style>
  <w:style w:type="character" w:styleId="Hyperlink">
    <w:name w:val="Hyperlink"/>
    <w:basedOn w:val="Absatz-Standardschriftart"/>
    <w:uiPriority w:val="99"/>
    <w:qFormat/>
    <w:rsid w:val="00755D1C"/>
    <w:rPr>
      <w:color w:val="518E9F"/>
      <w:u w:val="single"/>
    </w:rPr>
  </w:style>
  <w:style w:type="character" w:customStyle="1" w:styleId="berschrift3Zchn">
    <w:name w:val="Überschrift 3 Zchn"/>
    <w:aliases w:val="Gutachten Zchn"/>
    <w:basedOn w:val="Absatz-Standardschriftart"/>
    <w:link w:val="berschrift3"/>
    <w:uiPriority w:val="6"/>
    <w:rsid w:val="00390CDB"/>
    <w:rPr>
      <w:rFonts w:ascii="Corbel" w:eastAsiaTheme="majorEastAsia" w:hAnsi="Corbel" w:cs="Times New Roman (Überschriften"/>
      <w:b/>
      <w:sz w:val="22"/>
      <w:szCs w:val="22"/>
    </w:rPr>
  </w:style>
  <w:style w:type="paragraph" w:styleId="Listenabsatz">
    <w:name w:val="List Paragraph"/>
    <w:basedOn w:val="Standard"/>
    <w:uiPriority w:val="34"/>
    <w:qFormat/>
    <w:rsid w:val="000B6988"/>
    <w:pPr>
      <w:ind w:left="720"/>
      <w:contextualSpacing/>
    </w:pPr>
  </w:style>
  <w:style w:type="paragraph" w:customStyle="1" w:styleId="Brieftext">
    <w:name w:val="Brieftext"/>
    <w:basedOn w:val="Standard"/>
    <w:link w:val="BrieftextZchn"/>
    <w:qFormat/>
    <w:rsid w:val="005F0E53"/>
    <w:pPr>
      <w:spacing w:after="240" w:line="320" w:lineRule="atLeast"/>
      <w:jc w:val="both"/>
    </w:pPr>
    <w:rPr>
      <w:rFonts w:ascii="Corbel" w:hAnsi="Corbel" w:cs="Corbel"/>
      <w:sz w:val="22"/>
      <w:szCs w:val="22"/>
    </w:rPr>
  </w:style>
  <w:style w:type="paragraph" w:customStyle="1" w:styleId="Brieftextkursiv">
    <w:name w:val="Brieftext kursiv"/>
    <w:basedOn w:val="Brieftext"/>
    <w:next w:val="Brieftext"/>
    <w:link w:val="BrieftextkursivZchn"/>
    <w:qFormat/>
    <w:rsid w:val="002C40EB"/>
    <w:rPr>
      <w:i/>
      <w:iCs/>
    </w:rPr>
  </w:style>
  <w:style w:type="character" w:customStyle="1" w:styleId="BrieftextZchn">
    <w:name w:val="Brieftext Zchn"/>
    <w:basedOn w:val="Absatz-Standardschriftart"/>
    <w:link w:val="Brieftext"/>
    <w:rsid w:val="005F0E53"/>
    <w:rPr>
      <w:rFonts w:ascii="Corbel" w:hAnsi="Corbel" w:cs="Corbel"/>
      <w:sz w:val="22"/>
      <w:szCs w:val="22"/>
    </w:rPr>
  </w:style>
  <w:style w:type="character" w:customStyle="1" w:styleId="BrieftextkursivZchn">
    <w:name w:val="Brieftext kursiv Zchn"/>
    <w:basedOn w:val="BrieftextZchn"/>
    <w:link w:val="Brieftextkursiv"/>
    <w:rsid w:val="002C40EB"/>
    <w:rPr>
      <w:rFonts w:ascii="Corbel" w:hAnsi="Corbel" w:cs="Corbel"/>
      <w:i/>
      <w:iCs/>
      <w:sz w:val="22"/>
      <w:szCs w:val="22"/>
      <w14:numForm w14:val="lining"/>
    </w:rPr>
  </w:style>
  <w:style w:type="paragraph" w:customStyle="1" w:styleId="SchriftzugGutachten">
    <w:name w:val="Schriftzug Gutachten"/>
    <w:basedOn w:val="Standard"/>
    <w:link w:val="SchriftzugGutachtenZchn"/>
    <w:uiPriority w:val="8"/>
    <w:rsid w:val="009B6C3C"/>
    <w:pPr>
      <w:spacing w:before="600" w:after="600"/>
      <w:jc w:val="center"/>
    </w:pPr>
    <w:rPr>
      <w:rFonts w:ascii="Corbel" w:hAnsi="Corbel" w:cs="Cambria"/>
      <w:caps/>
      <w:color w:val="DC0C23"/>
      <w:spacing w:val="48"/>
      <w:sz w:val="60"/>
      <w:szCs w:val="60"/>
    </w:rPr>
  </w:style>
  <w:style w:type="character" w:customStyle="1" w:styleId="SchriftzugGutachtenZchn">
    <w:name w:val="Schriftzug Gutachten Zchn"/>
    <w:basedOn w:val="Absatz-Standardschriftart"/>
    <w:link w:val="SchriftzugGutachten"/>
    <w:uiPriority w:val="8"/>
    <w:rsid w:val="009B6C3C"/>
    <w:rPr>
      <w:rFonts w:ascii="Corbel" w:hAnsi="Corbel" w:cs="Cambria"/>
      <w:caps/>
      <w:color w:val="DC0C23"/>
      <w:spacing w:val="48"/>
      <w:sz w:val="60"/>
      <w:szCs w:val="60"/>
    </w:rPr>
  </w:style>
  <w:style w:type="paragraph" w:customStyle="1" w:styleId="ThemadesGutachtens">
    <w:name w:val="Thema des Gutachtens"/>
    <w:basedOn w:val="Brieftext"/>
    <w:next w:val="Brieftext"/>
    <w:link w:val="ThemadesGutachtensZchn"/>
    <w:uiPriority w:val="8"/>
    <w:rsid w:val="004A2868"/>
    <w:pPr>
      <w:jc w:val="center"/>
    </w:pPr>
    <w:rPr>
      <w:caps/>
      <w:sz w:val="40"/>
      <w:szCs w:val="40"/>
    </w:rPr>
  </w:style>
  <w:style w:type="character" w:customStyle="1" w:styleId="ThemadesGutachtensZchn">
    <w:name w:val="Thema des Gutachtens Zchn"/>
    <w:basedOn w:val="BrieftextZchn"/>
    <w:link w:val="ThemadesGutachtens"/>
    <w:uiPriority w:val="8"/>
    <w:rsid w:val="00403A52"/>
    <w:rPr>
      <w:rFonts w:ascii="Corbel" w:hAnsi="Corbel" w:cs="Corbel"/>
      <w:caps/>
      <w:sz w:val="40"/>
      <w:szCs w:val="40"/>
    </w:rPr>
  </w:style>
  <w:style w:type="paragraph" w:customStyle="1" w:styleId="AuftraggeberSeite1">
    <w:name w:val="Auftraggeber (Seite 1)"/>
    <w:basedOn w:val="Brieftext"/>
    <w:link w:val="AuftraggeberSeite1Zchn"/>
    <w:uiPriority w:val="17"/>
    <w:rsid w:val="009B6C3C"/>
    <w:pPr>
      <w:jc w:val="center"/>
    </w:pPr>
    <w:rPr>
      <w:color w:val="5F5F5F"/>
      <w:sz w:val="20"/>
    </w:rPr>
  </w:style>
  <w:style w:type="character" w:customStyle="1" w:styleId="AuftraggeberSeite1Zchn">
    <w:name w:val="Auftraggeber (Seite 1) Zchn"/>
    <w:basedOn w:val="BrieftextZchn"/>
    <w:link w:val="AuftraggeberSeite1"/>
    <w:uiPriority w:val="17"/>
    <w:rsid w:val="00E07F7A"/>
    <w:rPr>
      <w:rFonts w:ascii="Corbel" w:hAnsi="Corbel" w:cs="Corbel"/>
      <w:color w:val="5F5F5F"/>
      <w:sz w:val="20"/>
      <w:szCs w:val="22"/>
    </w:rPr>
  </w:style>
  <w:style w:type="paragraph" w:customStyle="1" w:styleId="BrieftextohneAbstand">
    <w:name w:val="Brieftext ohne Abstand"/>
    <w:basedOn w:val="Brieftext"/>
    <w:link w:val="BrieftextohneAbstandZchn"/>
    <w:qFormat/>
    <w:rsid w:val="003F7316"/>
    <w:pPr>
      <w:spacing w:after="0"/>
      <w:jc w:val="left"/>
    </w:pPr>
    <w:rPr>
      <w:bCs/>
      <w:spacing w:val="2"/>
    </w:rPr>
  </w:style>
  <w:style w:type="character" w:customStyle="1" w:styleId="BrieftextohneAbstandZchn">
    <w:name w:val="Brieftext ohne Abstand Zchn"/>
    <w:basedOn w:val="BrieftextZchn"/>
    <w:link w:val="BrieftextohneAbstand"/>
    <w:rsid w:val="003F7316"/>
    <w:rPr>
      <w:rFonts w:ascii="Corbel" w:hAnsi="Corbel" w:cs="Corbel"/>
      <w:bCs/>
      <w:spacing w:val="2"/>
      <w:sz w:val="22"/>
      <w:szCs w:val="22"/>
      <w14:numForm w14:val="lining"/>
    </w:rPr>
  </w:style>
  <w:style w:type="paragraph" w:customStyle="1" w:styleId="AutorenSeite1">
    <w:name w:val="Autoren (Seite 1)"/>
    <w:basedOn w:val="Brieftext"/>
    <w:link w:val="AutorenSeite1Zchn"/>
    <w:uiPriority w:val="17"/>
    <w:rsid w:val="009B6C3C"/>
    <w:pPr>
      <w:spacing w:after="0" w:line="240" w:lineRule="auto"/>
      <w:jc w:val="center"/>
    </w:pPr>
    <w:rPr>
      <w:b/>
      <w:bCs/>
      <w:color w:val="5F5F5F"/>
      <w:spacing w:val="2"/>
      <w:sz w:val="20"/>
      <w:szCs w:val="16"/>
    </w:rPr>
  </w:style>
  <w:style w:type="character" w:customStyle="1" w:styleId="AutorenSeite1Zchn">
    <w:name w:val="Autoren (Seite 1) Zchn"/>
    <w:basedOn w:val="BrieftextZchn"/>
    <w:link w:val="AutorenSeite1"/>
    <w:uiPriority w:val="17"/>
    <w:rsid w:val="00E07F7A"/>
    <w:rPr>
      <w:rFonts w:ascii="Corbel" w:hAnsi="Corbel" w:cs="Corbel"/>
      <w:b/>
      <w:bCs/>
      <w:color w:val="5F5F5F"/>
      <w:spacing w:val="2"/>
      <w:sz w:val="20"/>
      <w:szCs w:val="16"/>
    </w:rPr>
  </w:style>
  <w:style w:type="character" w:customStyle="1" w:styleId="berschrift4Zchn">
    <w:name w:val="Überschrift 4 Zchn"/>
    <w:basedOn w:val="Absatz-Standardschriftart"/>
    <w:link w:val="berschrift4"/>
    <w:uiPriority w:val="6"/>
    <w:rsid w:val="00390CDB"/>
    <w:rPr>
      <w:rFonts w:ascii="Corbel" w:eastAsiaTheme="majorEastAsia" w:hAnsi="Corbel" w:cstheme="majorBidi"/>
      <w:b/>
      <w:iCs/>
      <w:sz w:val="22"/>
      <w:szCs w:val="22"/>
    </w:rPr>
  </w:style>
  <w:style w:type="character" w:customStyle="1" w:styleId="berschrift5Zchn">
    <w:name w:val="Überschrift 5 Zchn"/>
    <w:basedOn w:val="Absatz-Standardschriftart"/>
    <w:link w:val="berschrift5"/>
    <w:uiPriority w:val="6"/>
    <w:rsid w:val="00DF46DF"/>
    <w:rPr>
      <w:rFonts w:ascii="Corbel" w:eastAsiaTheme="majorEastAsia" w:hAnsi="Corbel" w:cstheme="majorBidi"/>
      <w:b/>
      <w:sz w:val="22"/>
      <w:szCs w:val="22"/>
    </w:rPr>
  </w:style>
  <w:style w:type="character" w:customStyle="1" w:styleId="berschrift6Zchn">
    <w:name w:val="Überschrift 6 Zchn"/>
    <w:basedOn w:val="Absatz-Standardschriftart"/>
    <w:link w:val="berschrift6"/>
    <w:uiPriority w:val="6"/>
    <w:rsid w:val="00DF46DF"/>
    <w:rPr>
      <w:rFonts w:ascii="Corbel" w:eastAsiaTheme="majorEastAsia" w:hAnsi="Corbel" w:cstheme="majorBidi"/>
      <w:b/>
      <w:sz w:val="22"/>
      <w:szCs w:val="22"/>
    </w:rPr>
  </w:style>
  <w:style w:type="character" w:customStyle="1" w:styleId="berschrift7Zchn">
    <w:name w:val="Überschrift 7 Zchn"/>
    <w:basedOn w:val="Absatz-Standardschriftart"/>
    <w:link w:val="berschrift7"/>
    <w:uiPriority w:val="6"/>
    <w:rsid w:val="00DF46DF"/>
    <w:rPr>
      <w:rFonts w:ascii="Corbel" w:eastAsiaTheme="majorEastAsia" w:hAnsi="Corbel" w:cstheme="majorBidi"/>
      <w:b/>
      <w:iCs/>
      <w:sz w:val="22"/>
      <w:szCs w:val="22"/>
    </w:rPr>
  </w:style>
  <w:style w:type="character" w:customStyle="1" w:styleId="berschrift8Zchn">
    <w:name w:val="Überschrift 8 Zchn"/>
    <w:basedOn w:val="Absatz-Standardschriftart"/>
    <w:link w:val="berschrift8"/>
    <w:uiPriority w:val="6"/>
    <w:rsid w:val="00DF46DF"/>
    <w:rPr>
      <w:rFonts w:ascii="Corbel" w:eastAsiaTheme="majorEastAsia" w:hAnsi="Corbel" w:cstheme="majorBidi"/>
      <w:b/>
      <w:sz w:val="22"/>
      <w:szCs w:val="21"/>
    </w:rPr>
  </w:style>
  <w:style w:type="character" w:customStyle="1" w:styleId="berschrift9Zchn">
    <w:name w:val="Überschrift 9 Zchn"/>
    <w:basedOn w:val="Absatz-Standardschriftart"/>
    <w:link w:val="berschrift9"/>
    <w:uiPriority w:val="6"/>
    <w:rsid w:val="00DF46DF"/>
    <w:rPr>
      <w:rFonts w:ascii="Corbel" w:eastAsiaTheme="majorEastAsia" w:hAnsi="Corbel" w:cstheme="majorBidi"/>
      <w:b/>
      <w:iCs/>
      <w:sz w:val="22"/>
      <w:szCs w:val="21"/>
    </w:rPr>
  </w:style>
  <w:style w:type="table" w:styleId="Tabellenraster">
    <w:name w:val="Table Grid"/>
    <w:basedOn w:val="NormaleTabelle"/>
    <w:uiPriority w:val="39"/>
    <w:rsid w:val="003D72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terschriftFunktionletzteSeite">
    <w:name w:val="Unterschrift | Funktion (letzte Seite)"/>
    <w:basedOn w:val="Brieftext"/>
    <w:link w:val="UnterschriftFunktionletzteSeiteZchn"/>
    <w:uiPriority w:val="18"/>
    <w:rsid w:val="00374015"/>
    <w:pPr>
      <w:spacing w:after="0"/>
      <w:jc w:val="left"/>
    </w:pPr>
  </w:style>
  <w:style w:type="character" w:customStyle="1" w:styleId="UnterschriftFunktionletzteSeiteZchn">
    <w:name w:val="Unterschrift | Funktion (letzte Seite) Zchn"/>
    <w:basedOn w:val="BrieftextZchn"/>
    <w:link w:val="UnterschriftFunktionletzteSeite"/>
    <w:uiPriority w:val="18"/>
    <w:rsid w:val="00E07F7A"/>
    <w:rPr>
      <w:rFonts w:ascii="Corbel" w:hAnsi="Corbel" w:cs="Corbel"/>
      <w:sz w:val="22"/>
      <w:szCs w:val="22"/>
    </w:rPr>
  </w:style>
  <w:style w:type="paragraph" w:styleId="Aufzhlungszeichen2">
    <w:name w:val="List Bullet 2"/>
    <w:basedOn w:val="Brieftext"/>
    <w:uiPriority w:val="1"/>
    <w:qFormat/>
    <w:rsid w:val="00B05F31"/>
    <w:pPr>
      <w:numPr>
        <w:numId w:val="2"/>
      </w:numPr>
      <w:contextualSpacing/>
    </w:pPr>
  </w:style>
  <w:style w:type="paragraph" w:styleId="Aufzhlungszeichen3">
    <w:name w:val="List Bullet 3"/>
    <w:basedOn w:val="Brieftext"/>
    <w:uiPriority w:val="1"/>
    <w:qFormat/>
    <w:rsid w:val="00B05F31"/>
    <w:pPr>
      <w:numPr>
        <w:numId w:val="3"/>
      </w:numPr>
      <w:contextualSpacing/>
    </w:pPr>
  </w:style>
  <w:style w:type="paragraph" w:styleId="Funotentext">
    <w:name w:val="footnote text"/>
    <w:basedOn w:val="Brieftext"/>
    <w:link w:val="FunotentextZchn"/>
    <w:uiPriority w:val="2"/>
    <w:qFormat/>
    <w:rsid w:val="00AB262F"/>
    <w:pPr>
      <w:tabs>
        <w:tab w:val="left" w:pos="284"/>
      </w:tabs>
      <w:spacing w:after="0" w:line="240" w:lineRule="auto"/>
      <w:ind w:left="284" w:hanging="284"/>
    </w:pPr>
    <w:rPr>
      <w:sz w:val="20"/>
      <w:szCs w:val="20"/>
    </w:rPr>
  </w:style>
  <w:style w:type="character" w:customStyle="1" w:styleId="FunotentextZchn">
    <w:name w:val="Fußnotentext Zchn"/>
    <w:basedOn w:val="Absatz-Standardschriftart"/>
    <w:link w:val="Funotentext"/>
    <w:uiPriority w:val="2"/>
    <w:rsid w:val="00CF0E84"/>
    <w:rPr>
      <w:rFonts w:ascii="Corbel" w:hAnsi="Corbel" w:cs="Corbel"/>
      <w:sz w:val="20"/>
      <w:szCs w:val="20"/>
    </w:rPr>
  </w:style>
  <w:style w:type="character" w:styleId="Funotenzeichen">
    <w:name w:val="footnote reference"/>
    <w:basedOn w:val="Absatz-Standardschriftart"/>
    <w:uiPriority w:val="2"/>
    <w:rsid w:val="00FA7EE7"/>
    <w:rPr>
      <w:vertAlign w:val="superscript"/>
    </w:rPr>
  </w:style>
  <w:style w:type="paragraph" w:styleId="Zitat">
    <w:name w:val="Quote"/>
    <w:basedOn w:val="Brieftext"/>
    <w:next w:val="Brieftext"/>
    <w:link w:val="ZitatZchn"/>
    <w:uiPriority w:val="4"/>
    <w:qFormat/>
    <w:rsid w:val="00D77FA0"/>
    <w:pPr>
      <w:spacing w:line="240" w:lineRule="auto"/>
      <w:ind w:left="567" w:right="567"/>
    </w:pPr>
    <w:rPr>
      <w:i/>
      <w:iCs/>
    </w:rPr>
  </w:style>
  <w:style w:type="character" w:customStyle="1" w:styleId="ZitatZchn">
    <w:name w:val="Zitat Zchn"/>
    <w:basedOn w:val="Absatz-Standardschriftart"/>
    <w:link w:val="Zitat"/>
    <w:uiPriority w:val="4"/>
    <w:rsid w:val="00D77FA0"/>
    <w:rPr>
      <w:rFonts w:ascii="Corbel" w:hAnsi="Corbel" w:cs="Corbel"/>
      <w:i/>
      <w:iCs/>
      <w:sz w:val="22"/>
      <w:szCs w:val="22"/>
    </w:rPr>
  </w:style>
  <w:style w:type="paragraph" w:customStyle="1" w:styleId="AzDokNrletzteSeite">
    <w:name w:val="Az. | DokNr. (letzte Seite)"/>
    <w:basedOn w:val="Brieftext"/>
    <w:link w:val="AzDokNrletzteSeiteZchn"/>
    <w:uiPriority w:val="19"/>
    <w:rsid w:val="00741509"/>
    <w:pPr>
      <w:spacing w:after="0" w:line="240" w:lineRule="auto"/>
    </w:pPr>
    <w:rPr>
      <w:color w:val="5F5E5E"/>
      <w:sz w:val="16"/>
      <w:szCs w:val="16"/>
    </w:rPr>
  </w:style>
  <w:style w:type="character" w:customStyle="1" w:styleId="AzDokNrletzteSeiteZchn">
    <w:name w:val="Az. | DokNr. (letzte Seite) Zchn"/>
    <w:basedOn w:val="BrieftextZchn"/>
    <w:link w:val="AzDokNrletzteSeite"/>
    <w:uiPriority w:val="19"/>
    <w:rsid w:val="00741509"/>
    <w:rPr>
      <w:rFonts w:ascii="Corbel" w:hAnsi="Corbel" w:cs="Corbel"/>
      <w:color w:val="5F5E5E"/>
      <w:sz w:val="16"/>
      <w:szCs w:val="16"/>
    </w:rPr>
  </w:style>
  <w:style w:type="paragraph" w:customStyle="1" w:styleId="ManagementSummary">
    <w:name w:val="Management Summary"/>
    <w:basedOn w:val="Brieftext"/>
    <w:next w:val="Brieftext"/>
    <w:link w:val="ManagementSummaryZchn"/>
    <w:uiPriority w:val="6"/>
    <w:rsid w:val="00F067B3"/>
    <w:pPr>
      <w:keepNext/>
      <w:keepLines/>
      <w:pageBreakBefore/>
    </w:pPr>
    <w:rPr>
      <w:b/>
      <w:bCs/>
      <w:caps/>
      <w:sz w:val="32"/>
      <w:szCs w:val="32"/>
    </w:rPr>
  </w:style>
  <w:style w:type="character" w:customStyle="1" w:styleId="ManagementSummaryZchn">
    <w:name w:val="Management Summary Zchn"/>
    <w:basedOn w:val="BrieftextZchn"/>
    <w:link w:val="ManagementSummary"/>
    <w:uiPriority w:val="6"/>
    <w:rsid w:val="00F067B3"/>
    <w:rPr>
      <w:rFonts w:ascii="Corbel" w:hAnsi="Corbel" w:cs="Corbel"/>
      <w:b/>
      <w:bCs/>
      <w:caps/>
      <w:sz w:val="32"/>
      <w:szCs w:val="32"/>
    </w:rPr>
  </w:style>
  <w:style w:type="paragraph" w:customStyle="1" w:styleId="FirmierungFuzeileSeite1">
    <w:name w:val="Firmierung Fußzeile (Seite 1)"/>
    <w:basedOn w:val="Standard"/>
    <w:next w:val="Fuzeile"/>
    <w:link w:val="FirmierungFuzeileSeite1Zchn"/>
    <w:uiPriority w:val="17"/>
    <w:rsid w:val="00990FFF"/>
    <w:pPr>
      <w:jc w:val="center"/>
    </w:pPr>
    <w:rPr>
      <w:rFonts w:ascii="Corbel" w:hAnsi="Corbel" w:cs="Corbel"/>
      <w:b/>
      <w:bCs/>
      <w:color w:val="808080" w:themeColor="background1" w:themeShade="80"/>
      <w:spacing w:val="2"/>
      <w:sz w:val="16"/>
      <w:szCs w:val="16"/>
    </w:rPr>
  </w:style>
  <w:style w:type="character" w:customStyle="1" w:styleId="FirmierungFuzeileSeite1Zchn">
    <w:name w:val="Firmierung Fußzeile (Seite 1) Zchn"/>
    <w:basedOn w:val="Absatz-Standardschriftart"/>
    <w:link w:val="FirmierungFuzeileSeite1"/>
    <w:uiPriority w:val="17"/>
    <w:rsid w:val="00E07F7A"/>
    <w:rPr>
      <w:rFonts w:ascii="Corbel" w:hAnsi="Corbel" w:cs="Corbel"/>
      <w:b/>
      <w:bCs/>
      <w:color w:val="808080" w:themeColor="background1" w:themeShade="80"/>
      <w:spacing w:val="2"/>
      <w:sz w:val="16"/>
      <w:szCs w:val="16"/>
    </w:rPr>
  </w:style>
  <w:style w:type="character" w:styleId="NichtaufgelsteErwhnung">
    <w:name w:val="Unresolved Mention"/>
    <w:basedOn w:val="Absatz-Standardschriftart"/>
    <w:uiPriority w:val="99"/>
    <w:semiHidden/>
    <w:unhideWhenUsed/>
    <w:rsid w:val="00BE74AC"/>
    <w:rPr>
      <w:color w:val="605E5C"/>
      <w:shd w:val="clear" w:color="auto" w:fill="E1DFDD"/>
    </w:rPr>
  </w:style>
  <w:style w:type="character" w:styleId="Kommentarzeichen">
    <w:name w:val="annotation reference"/>
    <w:basedOn w:val="Absatz-Standardschriftart"/>
    <w:unhideWhenUsed/>
    <w:rsid w:val="004E1A0B"/>
    <w:rPr>
      <w:sz w:val="16"/>
      <w:szCs w:val="16"/>
    </w:rPr>
  </w:style>
  <w:style w:type="paragraph" w:styleId="Kommentartext">
    <w:name w:val="annotation text"/>
    <w:basedOn w:val="Standard"/>
    <w:link w:val="KommentartextZchn"/>
    <w:uiPriority w:val="99"/>
    <w:unhideWhenUsed/>
    <w:rsid w:val="004E1A0B"/>
    <w:rPr>
      <w:sz w:val="20"/>
      <w:szCs w:val="20"/>
    </w:rPr>
  </w:style>
  <w:style w:type="character" w:customStyle="1" w:styleId="KommentartextZchn">
    <w:name w:val="Kommentartext Zchn"/>
    <w:basedOn w:val="Absatz-Standardschriftart"/>
    <w:link w:val="Kommentartext"/>
    <w:uiPriority w:val="99"/>
    <w:rsid w:val="004E1A0B"/>
    <w:rPr>
      <w:sz w:val="20"/>
      <w:szCs w:val="20"/>
    </w:rPr>
  </w:style>
  <w:style w:type="paragraph" w:styleId="Kommentarthema">
    <w:name w:val="annotation subject"/>
    <w:basedOn w:val="Kommentartext"/>
    <w:next w:val="Kommentartext"/>
    <w:link w:val="KommentarthemaZchn"/>
    <w:uiPriority w:val="99"/>
    <w:semiHidden/>
    <w:unhideWhenUsed/>
    <w:rsid w:val="004E1A0B"/>
    <w:rPr>
      <w:b/>
      <w:bCs/>
    </w:rPr>
  </w:style>
  <w:style w:type="character" w:customStyle="1" w:styleId="KommentarthemaZchn">
    <w:name w:val="Kommentarthema Zchn"/>
    <w:basedOn w:val="KommentartextZchn"/>
    <w:link w:val="Kommentarthema"/>
    <w:uiPriority w:val="99"/>
    <w:semiHidden/>
    <w:rsid w:val="004E1A0B"/>
    <w:rPr>
      <w:b/>
      <w:bCs/>
      <w:sz w:val="20"/>
      <w:szCs w:val="20"/>
    </w:rPr>
  </w:style>
  <w:style w:type="table" w:customStyle="1" w:styleId="Tabellenraster1">
    <w:name w:val="Tabellenraster1"/>
    <w:basedOn w:val="NormaleTabelle"/>
    <w:next w:val="Tabellenraster"/>
    <w:rsid w:val="0080080F"/>
    <w:pPr>
      <w:overflowPunct w:val="0"/>
      <w:autoSpaceDE w:val="0"/>
      <w:autoSpaceDN w:val="0"/>
      <w:adjustRightInd w:val="0"/>
      <w:textAlignment w:val="baseline"/>
    </w:pPr>
    <w:rPr>
      <w:rFonts w:ascii="Corbel" w:eastAsia="Times New Roman" w:hAnsi="Corbel"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Standard"/>
    <w:rsid w:val="00A9100F"/>
    <w:pPr>
      <w:spacing w:line="312" w:lineRule="auto"/>
      <w:jc w:val="both"/>
    </w:pPr>
    <w:rPr>
      <w:rFonts w:ascii="Arial" w:hAnsi="Arial" w:cs="Arial"/>
      <w:kern w:val="0"/>
      <w:sz w:val="22"/>
      <w:szCs w:val="22"/>
      <w:lang w:eastAsia="de-DE"/>
      <w14:ligatures w14:val="none"/>
    </w:rPr>
  </w:style>
  <w:style w:type="table" w:styleId="Gitternetztabelle4Akzent4">
    <w:name w:val="Grid Table 4 Accent 4"/>
    <w:basedOn w:val="NormaleTabelle"/>
    <w:uiPriority w:val="49"/>
    <w:rsid w:val="00FD1AAC"/>
    <w:rPr>
      <w:sz w:val="22"/>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erarbeitung">
    <w:name w:val="Revision"/>
    <w:hidden/>
    <w:uiPriority w:val="99"/>
    <w:semiHidden/>
    <w:rsid w:val="00720144"/>
  </w:style>
  <w:style w:type="character" w:styleId="BesuchterLink">
    <w:name w:val="FollowedHyperlink"/>
    <w:basedOn w:val="Absatz-Standardschriftart"/>
    <w:uiPriority w:val="99"/>
    <w:semiHidden/>
    <w:unhideWhenUsed/>
    <w:rsid w:val="0009260E"/>
    <w:rPr>
      <w:color w:val="954F72" w:themeColor="followedHyperlink"/>
      <w:u w:val="single"/>
    </w:rPr>
  </w:style>
  <w:style w:type="paragraph" w:customStyle="1" w:styleId="TextinGliederung">
    <w:name w:val="Text in Gliederung"/>
    <w:basedOn w:val="Standard"/>
    <w:qFormat/>
    <w:rsid w:val="005433FF"/>
    <w:pPr>
      <w:spacing w:before="120" w:after="120" w:line="312" w:lineRule="auto"/>
      <w:ind w:left="1134"/>
      <w:jc w:val="both"/>
    </w:pPr>
    <w:rPr>
      <w:rFonts w:ascii="Arial" w:eastAsia="Times New Roman" w:hAnsi="Arial" w:cs="Times New Roman"/>
      <w:kern w:val="0"/>
      <w:sz w:val="22"/>
      <w:szCs w:val="20"/>
      <w:lang w:eastAsia="de-DE"/>
    </w:rPr>
  </w:style>
  <w:style w:type="character" w:styleId="Fett">
    <w:name w:val="Strong"/>
    <w:basedOn w:val="Absatz-Standardschriftart"/>
    <w:qFormat/>
    <w:rsid w:val="00412A28"/>
    <w:rPr>
      <w:b/>
      <w:bCs/>
    </w:rPr>
  </w:style>
  <w:style w:type="paragraph" w:customStyle="1" w:styleId="Default">
    <w:name w:val="Default"/>
    <w:rsid w:val="003D532A"/>
    <w:pPr>
      <w:autoSpaceDE w:val="0"/>
      <w:autoSpaceDN w:val="0"/>
      <w:adjustRightInd w:val="0"/>
    </w:pPr>
    <w:rPr>
      <w:rFonts w:ascii="Calibri" w:hAnsi="Calibri" w:cs="Calibri"/>
      <w:color w:val="000000"/>
      <w:kern w:val="0"/>
    </w:rPr>
  </w:style>
  <w:style w:type="table" w:customStyle="1" w:styleId="Tabellenraster2">
    <w:name w:val="Tabellenraster2"/>
    <w:basedOn w:val="NormaleTabelle"/>
    <w:next w:val="Tabellenraster"/>
    <w:uiPriority w:val="39"/>
    <w:rsid w:val="00961D97"/>
    <w:rPr>
      <w:rFonts w:eastAsiaTheme="minorEastAsia"/>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136889">
      <w:bodyDiv w:val="1"/>
      <w:marLeft w:val="0"/>
      <w:marRight w:val="0"/>
      <w:marTop w:val="0"/>
      <w:marBottom w:val="0"/>
      <w:divBdr>
        <w:top w:val="none" w:sz="0" w:space="0" w:color="auto"/>
        <w:left w:val="none" w:sz="0" w:space="0" w:color="auto"/>
        <w:bottom w:val="none" w:sz="0" w:space="0" w:color="auto"/>
        <w:right w:val="none" w:sz="0" w:space="0" w:color="auto"/>
      </w:divBdr>
      <w:divsChild>
        <w:div w:id="1647707374">
          <w:marLeft w:val="576"/>
          <w:marRight w:val="0"/>
          <w:marTop w:val="0"/>
          <w:marBottom w:val="240"/>
          <w:divBdr>
            <w:top w:val="none" w:sz="0" w:space="0" w:color="auto"/>
            <w:left w:val="none" w:sz="0" w:space="0" w:color="auto"/>
            <w:bottom w:val="none" w:sz="0" w:space="0" w:color="auto"/>
            <w:right w:val="none" w:sz="0" w:space="0" w:color="auto"/>
          </w:divBdr>
        </w:div>
      </w:divsChild>
    </w:div>
    <w:div w:id="1226836041">
      <w:bodyDiv w:val="1"/>
      <w:marLeft w:val="0"/>
      <w:marRight w:val="0"/>
      <w:marTop w:val="0"/>
      <w:marBottom w:val="0"/>
      <w:divBdr>
        <w:top w:val="none" w:sz="0" w:space="0" w:color="auto"/>
        <w:left w:val="none" w:sz="0" w:space="0" w:color="auto"/>
        <w:bottom w:val="none" w:sz="0" w:space="0" w:color="auto"/>
        <w:right w:val="none" w:sz="0" w:space="0" w:color="auto"/>
      </w:divBdr>
    </w:div>
    <w:div w:id="1266156964">
      <w:bodyDiv w:val="1"/>
      <w:marLeft w:val="0"/>
      <w:marRight w:val="0"/>
      <w:marTop w:val="0"/>
      <w:marBottom w:val="0"/>
      <w:divBdr>
        <w:top w:val="none" w:sz="0" w:space="0" w:color="auto"/>
        <w:left w:val="none" w:sz="0" w:space="0" w:color="auto"/>
        <w:bottom w:val="none" w:sz="0" w:space="0" w:color="auto"/>
        <w:right w:val="none" w:sz="0" w:space="0" w:color="auto"/>
      </w:divBdr>
    </w:div>
    <w:div w:id="1385179568">
      <w:bodyDiv w:val="1"/>
      <w:marLeft w:val="0"/>
      <w:marRight w:val="0"/>
      <w:marTop w:val="0"/>
      <w:marBottom w:val="0"/>
      <w:divBdr>
        <w:top w:val="none" w:sz="0" w:space="0" w:color="auto"/>
        <w:left w:val="none" w:sz="0" w:space="0" w:color="auto"/>
        <w:bottom w:val="none" w:sz="0" w:space="0" w:color="auto"/>
        <w:right w:val="none" w:sz="0" w:space="0" w:color="auto"/>
      </w:divBdr>
    </w:div>
    <w:div w:id="1473907900">
      <w:bodyDiv w:val="1"/>
      <w:marLeft w:val="0"/>
      <w:marRight w:val="0"/>
      <w:marTop w:val="0"/>
      <w:marBottom w:val="0"/>
      <w:divBdr>
        <w:top w:val="none" w:sz="0" w:space="0" w:color="auto"/>
        <w:left w:val="none" w:sz="0" w:space="0" w:color="auto"/>
        <w:bottom w:val="none" w:sz="0" w:space="0" w:color="auto"/>
        <w:right w:val="none" w:sz="0" w:space="0" w:color="auto"/>
      </w:divBdr>
    </w:div>
    <w:div w:id="170872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DATEV\DATEN\PHANTASY\BBH\dot\Gutacht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7246611b-21ae-4d2d-aecc-9201730d1af0</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1819f3-f247-497d-8dc9-dbe16c7067c1">
      <Terms xmlns="http://schemas.microsoft.com/office/infopath/2007/PartnerControls"/>
    </lcf76f155ced4ddcb4097134ff3c332f>
    <TaxCatchAll xmlns="61d477f4-957b-45c6-9a7f-582dc6b13e1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31109B5BF4184CA94F1547F0FBF8B4" ma:contentTypeVersion="15" ma:contentTypeDescription="Create a new document." ma:contentTypeScope="" ma:versionID="9dc74f3d72d4ae5a88b53ee25f4633f2">
  <xsd:schema xmlns:xsd="http://www.w3.org/2001/XMLSchema" xmlns:xs="http://www.w3.org/2001/XMLSchema" xmlns:p="http://schemas.microsoft.com/office/2006/metadata/properties" xmlns:ns2="f51819f3-f247-497d-8dc9-dbe16c7067c1" xmlns:ns3="61d477f4-957b-45c6-9a7f-582dc6b13e11" targetNamespace="http://schemas.microsoft.com/office/2006/metadata/properties" ma:root="true" ma:fieldsID="48a8d11dd4187b5107d2009b51edcffc" ns2:_="" ns3:_="">
    <xsd:import namespace="f51819f3-f247-497d-8dc9-dbe16c7067c1"/>
    <xsd:import namespace="61d477f4-957b-45c6-9a7f-582dc6b13e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1819f3-f247-497d-8dc9-dbe16c7067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b8ecb2-2d98-403e-ba0f-762e812f6d4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477f4-957b-45c6-9a7f-582dc6b13e1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dbd1f88-e8eb-4534-a989-32bfc2c83f9a}" ma:internalName="TaxCatchAll" ma:showField="CatchAllData" ma:web="61d477f4-957b-45c6-9a7f-582dc6b13e1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38B2CD-391E-4FA5-9775-C86A6EE51816}">
  <ds:schemaRefs>
    <ds:schemaRef ds:uri="http://www.datev.de/BSOffice/999929"/>
  </ds:schemaRefs>
</ds:datastoreItem>
</file>

<file path=customXml/itemProps2.xml><?xml version="1.0" encoding="utf-8"?>
<ds:datastoreItem xmlns:ds="http://schemas.openxmlformats.org/officeDocument/2006/customXml" ds:itemID="{C3BBB1EF-DBFD-9243-96EE-748A4767A9C2}">
  <ds:schemaRefs>
    <ds:schemaRef ds:uri="http://schemas.openxmlformats.org/officeDocument/2006/bibliography"/>
  </ds:schemaRefs>
</ds:datastoreItem>
</file>

<file path=customXml/itemProps3.xml><?xml version="1.0" encoding="utf-8"?>
<ds:datastoreItem xmlns:ds="http://schemas.openxmlformats.org/officeDocument/2006/customXml" ds:itemID="{2B8CF7FB-D7E6-4CB0-B847-950381D0FDF8}">
  <ds:schemaRefs>
    <ds:schemaRef ds:uri="http://schemas.microsoft.com/office/2006/metadata/properties"/>
    <ds:schemaRef ds:uri="http://schemas.microsoft.com/office/infopath/2007/PartnerControls"/>
    <ds:schemaRef ds:uri="f51819f3-f247-497d-8dc9-dbe16c7067c1"/>
    <ds:schemaRef ds:uri="61d477f4-957b-45c6-9a7f-582dc6b13e11"/>
  </ds:schemaRefs>
</ds:datastoreItem>
</file>

<file path=customXml/itemProps4.xml><?xml version="1.0" encoding="utf-8"?>
<ds:datastoreItem xmlns:ds="http://schemas.openxmlformats.org/officeDocument/2006/customXml" ds:itemID="{608D7128-BE28-46F7-8B67-EEBAE131DEB8}">
  <ds:schemaRefs>
    <ds:schemaRef ds:uri="http://schemas.microsoft.com/sharepoint/v3/contenttype/forms"/>
  </ds:schemaRefs>
</ds:datastoreItem>
</file>

<file path=customXml/itemProps5.xml><?xml version="1.0" encoding="utf-8"?>
<ds:datastoreItem xmlns:ds="http://schemas.openxmlformats.org/officeDocument/2006/customXml" ds:itemID="{90BAC695-C5D2-46A9-9420-74462E060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1819f3-f247-497d-8dc9-dbe16c7067c1"/>
    <ds:schemaRef ds:uri="61d477f4-957b-45c6-9a7f-582dc6b13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Gutachten</Template>
  <TotalTime>0</TotalTime>
  <Pages>43</Pages>
  <Words>9990</Words>
  <Characters>62943</Characters>
  <Application>Microsoft Office Word</Application>
  <DocSecurity>0</DocSecurity>
  <Lines>524</Lines>
  <Paragraphs>145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Gutachten BBH</dc:subject>
  <dc:creator>Konrad, Margarita</dc:creator>
  <cp:keywords>NICHT_SPEICHERN Qualitätsmanagement</cp:keywords>
  <dc:description/>
  <cp:lastModifiedBy>Zwick, Alina Maria</cp:lastModifiedBy>
  <cp:revision>6</cp:revision>
  <cp:lastPrinted>2026-05-22T10:40:00Z</cp:lastPrinted>
  <dcterms:created xsi:type="dcterms:W3CDTF">2026-06-15T13:27:00Z</dcterms:created>
  <dcterms:modified xsi:type="dcterms:W3CDTF">2026-06-25T09:42:00Z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0x0101009031109B5BF4184CA94F1547F0FBF8B4</vt:lpwstr>
  </property>
  <property fmtid="{D5CDD505-2E9C-101B-9397-08002B2CF9AE}" pid="3" name="MediaServiceImageTags">
    <vt:lpwstr/>
  </property>
  <property fmtid="{D5CDD505-2E9C-101B-9397-08002B2CF9AE}" pid="4" name="sessionId">
    <vt:lpwstr>6c4fd54e-e2c1-49fa-a1b3-a6cba9d0ce1e</vt:lpwstr>
  </property>
</Properties>
</file>